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C8" w:rsidRPr="00026DC8" w:rsidRDefault="00026DC8" w:rsidP="00026D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026DC8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34442CD3" wp14:editId="367868E1">
            <wp:extent cx="695325" cy="914400"/>
            <wp:effectExtent l="0" t="0" r="9525" b="0"/>
            <wp:docPr id="1" name="Рисунок 1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DC8" w:rsidRPr="00026DC8" w:rsidRDefault="00026DC8" w:rsidP="00026DC8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026DC8">
        <w:rPr>
          <w:rFonts w:ascii="Times New Roman" w:hAnsi="Times New Roman"/>
          <w:b/>
          <w:sz w:val="28"/>
          <w:szCs w:val="28"/>
          <w:lang w:val="ru-RU" w:eastAsia="ru-RU"/>
        </w:rPr>
        <w:t xml:space="preserve">                                     ЛИХІВСЬКА СЕЛИЩНА РАДА</w:t>
      </w:r>
    </w:p>
    <w:p w:rsidR="00026DC8" w:rsidRPr="00026DC8" w:rsidRDefault="00026DC8" w:rsidP="00026DC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026DC8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                                     (третя сесія  VIIІ скликання)</w:t>
      </w:r>
    </w:p>
    <w:p w:rsidR="00026DC8" w:rsidRPr="00026DC8" w:rsidRDefault="00026DC8" w:rsidP="00026DC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026DC8" w:rsidRPr="00026DC8" w:rsidRDefault="00026DC8" w:rsidP="00026DC8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026DC8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</w:t>
      </w:r>
      <w:r w:rsidRPr="00026DC8">
        <w:rPr>
          <w:rFonts w:ascii="Times New Roman" w:hAnsi="Times New Roman"/>
          <w:b/>
          <w:sz w:val="28"/>
          <w:szCs w:val="28"/>
          <w:lang w:val="ru-RU" w:eastAsia="ru-RU"/>
        </w:rPr>
        <w:t>Р І Ш Е Н Н Я</w:t>
      </w:r>
    </w:p>
    <w:p w:rsidR="00026DC8" w:rsidRPr="00026DC8" w:rsidRDefault="00026DC8" w:rsidP="00026DC8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026DC8" w:rsidRPr="00026DC8" w:rsidRDefault="00026DC8" w:rsidP="00026DC8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026DC8">
        <w:rPr>
          <w:rFonts w:ascii="Times New Roman" w:hAnsi="Times New Roman"/>
          <w:sz w:val="28"/>
          <w:szCs w:val="28"/>
          <w:lang w:val="ru-RU" w:eastAsia="ru-RU"/>
        </w:rPr>
        <w:t xml:space="preserve">24 грудня  2020 року                 </w:t>
      </w:r>
      <w:r w:rsidRPr="00026DC8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026DC8">
        <w:rPr>
          <w:rFonts w:ascii="Times New Roman" w:hAnsi="Times New Roman"/>
          <w:sz w:val="28"/>
          <w:szCs w:val="28"/>
          <w:lang w:val="ru-RU" w:eastAsia="ru-RU"/>
        </w:rPr>
        <w:t>смт.Лихівка</w:t>
      </w:r>
      <w:r w:rsidRPr="00026DC8"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bookmarkStart w:id="0" w:name="_GoBack"/>
      <w:bookmarkEnd w:id="0"/>
      <w:r w:rsidRPr="00026DC8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026DC8">
        <w:rPr>
          <w:rFonts w:ascii="Times New Roman" w:hAnsi="Times New Roman"/>
          <w:bCs/>
          <w:sz w:val="28"/>
          <w:szCs w:val="28"/>
          <w:lang w:val="ru-RU" w:eastAsia="ru-RU"/>
        </w:rPr>
        <w:t>№</w:t>
      </w:r>
      <w:r w:rsidRPr="00026DC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26DC8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Pr="00026DC8">
        <w:rPr>
          <w:rFonts w:ascii="Times New Roman" w:hAnsi="Times New Roman"/>
          <w:bCs/>
          <w:sz w:val="28"/>
          <w:szCs w:val="28"/>
          <w:lang w:eastAsia="ru-RU"/>
        </w:rPr>
        <w:t>67</w:t>
      </w:r>
      <w:r w:rsidRPr="00026DC8">
        <w:rPr>
          <w:rFonts w:ascii="Times New Roman" w:hAnsi="Times New Roman"/>
          <w:bCs/>
          <w:sz w:val="28"/>
          <w:szCs w:val="28"/>
          <w:lang w:val="ru-RU" w:eastAsia="ru-RU"/>
        </w:rPr>
        <w:t>- 3 /</w:t>
      </w:r>
      <w:r w:rsidRPr="00026DC8">
        <w:rPr>
          <w:rFonts w:ascii="Times New Roman" w:hAnsi="Times New Roman"/>
          <w:bCs/>
          <w:sz w:val="28"/>
          <w:szCs w:val="28"/>
          <w:lang w:val="en-US" w:eastAsia="ru-RU"/>
        </w:rPr>
        <w:t>VIII</w:t>
      </w:r>
      <w:r w:rsidRPr="00026DC8">
        <w:rPr>
          <w:rFonts w:ascii="Times New Roman" w:hAnsi="Times New Roman"/>
          <w:sz w:val="28"/>
          <w:szCs w:val="28"/>
          <w:lang w:val="ru-RU" w:eastAsia="ru-RU"/>
        </w:rPr>
        <w:tab/>
      </w:r>
      <w:r w:rsidRPr="00026DC8">
        <w:rPr>
          <w:rFonts w:ascii="Times New Roman" w:hAnsi="Times New Roman"/>
          <w:sz w:val="28"/>
          <w:szCs w:val="28"/>
          <w:lang w:val="ru-RU" w:eastAsia="ru-RU"/>
        </w:rPr>
        <w:tab/>
      </w:r>
      <w:r w:rsidRPr="00026DC8">
        <w:rPr>
          <w:rFonts w:ascii="Times New Roman" w:hAnsi="Times New Roman"/>
          <w:sz w:val="28"/>
          <w:szCs w:val="28"/>
          <w:lang w:val="ru-RU" w:eastAsia="ru-RU"/>
        </w:rPr>
        <w:tab/>
      </w:r>
      <w:r w:rsidRPr="00026DC8">
        <w:rPr>
          <w:rFonts w:ascii="Times New Roman" w:hAnsi="Times New Roman"/>
          <w:sz w:val="28"/>
          <w:szCs w:val="28"/>
          <w:lang w:val="ru-RU" w:eastAsia="ru-RU"/>
        </w:rPr>
        <w:tab/>
      </w:r>
      <w:r w:rsidRPr="00026DC8">
        <w:rPr>
          <w:rFonts w:ascii="Times New Roman" w:hAnsi="Times New Roman"/>
          <w:sz w:val="28"/>
          <w:szCs w:val="28"/>
          <w:lang w:val="ru-RU" w:eastAsia="ru-RU"/>
        </w:rPr>
        <w:tab/>
      </w:r>
      <w:r w:rsidRPr="00026DC8">
        <w:rPr>
          <w:rFonts w:ascii="Times New Roman" w:hAnsi="Times New Roman"/>
          <w:sz w:val="28"/>
          <w:szCs w:val="28"/>
          <w:lang w:val="ru-RU" w:eastAsia="ru-RU"/>
        </w:rPr>
        <w:tab/>
      </w:r>
      <w:r w:rsidRPr="00026DC8">
        <w:rPr>
          <w:rFonts w:ascii="Times New Roman" w:hAnsi="Times New Roman"/>
          <w:sz w:val="28"/>
          <w:szCs w:val="28"/>
          <w:lang w:val="ru-RU" w:eastAsia="ru-RU"/>
        </w:rPr>
        <w:tab/>
      </w:r>
    </w:p>
    <w:p w:rsidR="00026DC8" w:rsidRPr="00026DC8" w:rsidRDefault="00026DC8" w:rsidP="00026D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026DC8" w:rsidRPr="00026DC8" w:rsidRDefault="00026DC8" w:rsidP="00026DC8">
      <w:pPr>
        <w:shd w:val="clear" w:color="auto" w:fill="FFFFFF"/>
        <w:spacing w:after="0" w:line="312" w:lineRule="atLeast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 w:rsidRPr="00026DC8">
        <w:rPr>
          <w:rFonts w:ascii="Times New Roman" w:hAnsi="Times New Roman"/>
          <w:sz w:val="28"/>
          <w:szCs w:val="28"/>
          <w:lang w:val="ru-RU" w:eastAsia="ru-RU"/>
        </w:rPr>
        <w:t>Про план роботи Лихівської</w:t>
      </w:r>
    </w:p>
    <w:p w:rsidR="00026DC8" w:rsidRPr="00026DC8" w:rsidRDefault="00026DC8" w:rsidP="00026DC8">
      <w:pPr>
        <w:shd w:val="clear" w:color="auto" w:fill="FFFFFF"/>
        <w:spacing w:after="0" w:line="312" w:lineRule="atLeast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 w:rsidRPr="00026DC8">
        <w:rPr>
          <w:rFonts w:ascii="Times New Roman" w:hAnsi="Times New Roman"/>
          <w:sz w:val="28"/>
          <w:szCs w:val="28"/>
          <w:lang w:val="ru-RU" w:eastAsia="ru-RU"/>
        </w:rPr>
        <w:t>селищної ради на 2021 рік</w:t>
      </w:r>
    </w:p>
    <w:p w:rsidR="00026DC8" w:rsidRPr="00026DC8" w:rsidRDefault="00026DC8" w:rsidP="00026D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026DC8" w:rsidRPr="00026DC8" w:rsidRDefault="00026DC8" w:rsidP="00026DC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ru-RU"/>
        </w:rPr>
      </w:pPr>
      <w:r w:rsidRPr="00026DC8">
        <w:rPr>
          <w:rFonts w:ascii="Times New Roman" w:hAnsi="Times New Roman"/>
          <w:sz w:val="28"/>
          <w:szCs w:val="28"/>
          <w:lang w:val="ru-RU" w:eastAsia="ru-RU"/>
        </w:rPr>
        <w:t xml:space="preserve">Керуючись Законом України «Про місцеве самоврядування в Україні», враховуючи висновки і  пропозиції постійних комісій,  Лихівська селищна  рада </w:t>
      </w:r>
      <w:r w:rsidRPr="00026DC8">
        <w:rPr>
          <w:rFonts w:ascii="Times New Roman" w:hAnsi="Times New Roman"/>
          <w:b/>
          <w:sz w:val="28"/>
          <w:szCs w:val="28"/>
          <w:lang w:val="ru-RU" w:eastAsia="ru-RU"/>
        </w:rPr>
        <w:t>вирішила:</w:t>
      </w:r>
    </w:p>
    <w:p w:rsidR="00026DC8" w:rsidRPr="00026DC8" w:rsidRDefault="00026DC8" w:rsidP="00026DC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026DC8" w:rsidRPr="00026DC8" w:rsidRDefault="00026DC8" w:rsidP="00026DC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 w:rsidRPr="00026DC8">
        <w:rPr>
          <w:rFonts w:ascii="Times New Roman" w:hAnsi="Times New Roman"/>
          <w:sz w:val="28"/>
          <w:szCs w:val="28"/>
          <w:lang w:val="ru-RU" w:eastAsia="ru-RU"/>
        </w:rPr>
        <w:t>1. Затвердити план роботи Лихівської селищної ради на 2021 рік (додається).</w:t>
      </w:r>
    </w:p>
    <w:p w:rsidR="00026DC8" w:rsidRPr="00026DC8" w:rsidRDefault="00026DC8" w:rsidP="00026DC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</w:p>
    <w:p w:rsidR="00026DC8" w:rsidRPr="00026DC8" w:rsidRDefault="00026DC8" w:rsidP="00026DC8">
      <w:pPr>
        <w:shd w:val="clear" w:color="auto" w:fill="FFFFFF"/>
        <w:spacing w:after="225" w:line="240" w:lineRule="auto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 w:rsidRPr="00026DC8">
        <w:rPr>
          <w:rFonts w:ascii="Times New Roman" w:hAnsi="Times New Roman"/>
          <w:sz w:val="28"/>
          <w:szCs w:val="28"/>
          <w:lang w:val="ru-RU" w:eastAsia="ru-RU"/>
        </w:rPr>
        <w:t>34. Контроль  за виконанням данного рішення покласти на постійну комісію селищної ради з питань прав людини, законності, депутатської діяльності, етики та регламенту (БОНДАРЕНКО).</w:t>
      </w:r>
    </w:p>
    <w:p w:rsidR="00026DC8" w:rsidRPr="00026DC8" w:rsidRDefault="00026DC8" w:rsidP="00026D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6DC8" w:rsidRPr="00026DC8" w:rsidRDefault="00026DC8" w:rsidP="00026D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026DC8" w:rsidRPr="00026DC8" w:rsidRDefault="00026DC8" w:rsidP="00026D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026DC8" w:rsidRPr="00026DC8" w:rsidRDefault="00026DC8" w:rsidP="00026DC8">
      <w:pPr>
        <w:tabs>
          <w:tab w:val="left" w:pos="1276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 w:eastAsia="ru-RU"/>
        </w:rPr>
      </w:pPr>
      <w:r w:rsidRPr="00026DC8">
        <w:rPr>
          <w:rFonts w:ascii="Times New Roman" w:hAnsi="Times New Roman"/>
          <w:sz w:val="28"/>
          <w:szCs w:val="28"/>
          <w:lang w:val="ru-RU" w:eastAsia="ru-RU"/>
        </w:rPr>
        <w:tab/>
      </w:r>
      <w:r w:rsidRPr="00026DC8">
        <w:rPr>
          <w:rFonts w:ascii="Times New Roman" w:hAnsi="Times New Roman"/>
          <w:sz w:val="28"/>
          <w:szCs w:val="28"/>
          <w:lang w:val="ru-RU" w:eastAsia="ru-RU"/>
        </w:rPr>
        <w:tab/>
      </w:r>
      <w:r w:rsidRPr="00026DC8">
        <w:rPr>
          <w:rFonts w:ascii="Times New Roman" w:hAnsi="Times New Roman"/>
          <w:sz w:val="28"/>
          <w:szCs w:val="28"/>
          <w:lang w:val="ru-RU" w:eastAsia="ru-RU"/>
        </w:rPr>
        <w:tab/>
      </w:r>
      <w:r w:rsidRPr="00026DC8">
        <w:rPr>
          <w:rFonts w:ascii="Times New Roman" w:hAnsi="Times New Roman"/>
          <w:sz w:val="28"/>
          <w:szCs w:val="28"/>
          <w:lang w:val="ru-RU" w:eastAsia="ru-RU"/>
        </w:rPr>
        <w:tab/>
      </w:r>
      <w:r w:rsidRPr="00026DC8">
        <w:rPr>
          <w:rFonts w:ascii="Times New Roman" w:hAnsi="Times New Roman"/>
          <w:sz w:val="28"/>
          <w:szCs w:val="28"/>
          <w:lang w:val="ru-RU" w:eastAsia="ru-RU"/>
        </w:rPr>
        <w:tab/>
      </w:r>
      <w:r w:rsidRPr="00026DC8">
        <w:rPr>
          <w:rFonts w:ascii="Times New Roman" w:hAnsi="Times New Roman"/>
          <w:sz w:val="28"/>
          <w:szCs w:val="28"/>
          <w:lang w:val="ru-RU" w:eastAsia="ru-RU"/>
        </w:rPr>
        <w:tab/>
      </w:r>
    </w:p>
    <w:p w:rsidR="00026DC8" w:rsidRPr="00026DC8" w:rsidRDefault="00026DC8" w:rsidP="00026DC8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026DC8">
        <w:rPr>
          <w:rFonts w:ascii="Times New Roman" w:hAnsi="Times New Roman"/>
          <w:bCs/>
          <w:sz w:val="28"/>
          <w:szCs w:val="28"/>
          <w:lang w:val="en-US" w:eastAsia="ru-RU"/>
        </w:rPr>
        <w:t>C</w:t>
      </w:r>
      <w:r w:rsidRPr="00026DC8">
        <w:rPr>
          <w:rFonts w:ascii="Times New Roman" w:hAnsi="Times New Roman"/>
          <w:bCs/>
          <w:sz w:val="28"/>
          <w:szCs w:val="28"/>
          <w:lang w:val="ru-RU" w:eastAsia="ru-RU"/>
        </w:rPr>
        <w:t>елищний голова                                                                 Лариса   САВЧЕНКО</w:t>
      </w:r>
    </w:p>
    <w:p w:rsidR="00026DC8" w:rsidRPr="00026DC8" w:rsidRDefault="00026DC8" w:rsidP="00026DC8">
      <w:pPr>
        <w:spacing w:after="0" w:line="240" w:lineRule="auto"/>
        <w:rPr>
          <w:rFonts w:ascii="Times New Roman" w:hAnsi="Times New Roman"/>
          <w:bCs/>
          <w:color w:val="FF0000"/>
          <w:sz w:val="28"/>
          <w:szCs w:val="28"/>
          <w:lang w:val="ru-RU" w:eastAsia="ru-RU"/>
        </w:rPr>
      </w:pPr>
    </w:p>
    <w:p w:rsidR="00026DC8" w:rsidRPr="00026DC8" w:rsidRDefault="00026DC8" w:rsidP="00026DC8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026DC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Pr="00026DC8">
        <w:rPr>
          <w:rFonts w:ascii="Times New Roman" w:hAnsi="Times New Roman"/>
          <w:sz w:val="28"/>
          <w:szCs w:val="28"/>
          <w:lang w:val="ru-RU" w:eastAsia="ru-RU"/>
        </w:rPr>
        <w:t>Додаток</w:t>
      </w:r>
    </w:p>
    <w:p w:rsidR="00026DC8" w:rsidRPr="00026DC8" w:rsidRDefault="00026DC8" w:rsidP="00026D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026DC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Pr="00026DC8">
        <w:rPr>
          <w:rFonts w:ascii="Times New Roman" w:hAnsi="Times New Roman"/>
          <w:sz w:val="28"/>
          <w:szCs w:val="28"/>
          <w:lang w:val="ru-RU" w:eastAsia="ru-RU"/>
        </w:rPr>
        <w:t>до рішення селищної ради</w:t>
      </w:r>
    </w:p>
    <w:p w:rsidR="00026DC8" w:rsidRPr="00026DC8" w:rsidRDefault="00026DC8" w:rsidP="00026DC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026DC8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026DC8">
        <w:rPr>
          <w:rFonts w:ascii="Times New Roman" w:hAnsi="Times New Roman"/>
          <w:sz w:val="28"/>
          <w:szCs w:val="28"/>
          <w:lang w:val="ru-RU" w:eastAsia="ru-RU"/>
        </w:rPr>
        <w:t>від  24.12.2020 року</w:t>
      </w:r>
    </w:p>
    <w:p w:rsidR="00026DC8" w:rsidRPr="00026DC8" w:rsidRDefault="00026DC8" w:rsidP="00026DC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026DC8">
        <w:rPr>
          <w:rFonts w:ascii="Times New Roman" w:hAnsi="Times New Roman"/>
          <w:sz w:val="28"/>
          <w:szCs w:val="28"/>
          <w:lang w:val="ru-RU" w:eastAsia="ru-RU"/>
        </w:rPr>
        <w:t>№ 67 –3/VІІІ</w:t>
      </w:r>
    </w:p>
    <w:p w:rsidR="00026DC8" w:rsidRPr="00026DC8" w:rsidRDefault="00026DC8" w:rsidP="00026DC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026DC8">
        <w:rPr>
          <w:rFonts w:ascii="Times New Roman" w:hAnsi="Times New Roman"/>
          <w:b/>
          <w:bCs/>
          <w:color w:val="212529"/>
          <w:sz w:val="28"/>
          <w:szCs w:val="28"/>
          <w:bdr w:val="none" w:sz="0" w:space="0" w:color="auto" w:frame="1"/>
          <w:lang w:val="ru-RU" w:eastAsia="ru-RU"/>
        </w:rPr>
        <w:t> </w:t>
      </w:r>
    </w:p>
    <w:p w:rsidR="00026DC8" w:rsidRPr="00026DC8" w:rsidRDefault="00026DC8" w:rsidP="00026DC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</w:pPr>
      <w:r w:rsidRPr="00026DC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План роботи Лихівської селищної ради  на 2021 рік</w:t>
      </w:r>
    </w:p>
    <w:p w:rsidR="00026DC8" w:rsidRPr="00026DC8" w:rsidRDefault="00026DC8" w:rsidP="00026DC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026DC8" w:rsidRPr="00026DC8" w:rsidRDefault="00026DC8" w:rsidP="00026DC8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026DC8">
        <w:rPr>
          <w:rFonts w:ascii="Times New Roman" w:hAnsi="Times New Roman"/>
          <w:b/>
          <w:sz w:val="28"/>
          <w:szCs w:val="28"/>
          <w:lang w:val="ru-RU" w:eastAsia="ru-RU"/>
        </w:rPr>
        <w:t>І. Пленарні засідання та робота постійних комісій</w:t>
      </w:r>
    </w:p>
    <w:p w:rsidR="00026DC8" w:rsidRPr="00026DC8" w:rsidRDefault="00026DC8" w:rsidP="00026D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026DC8">
        <w:rPr>
          <w:rFonts w:ascii="Times New Roman" w:hAnsi="Times New Roman"/>
          <w:b/>
          <w:sz w:val="28"/>
          <w:szCs w:val="28"/>
          <w:lang w:val="ru-RU" w:eastAsia="ru-RU"/>
        </w:rPr>
        <w:t>І квартал</w:t>
      </w:r>
    </w:p>
    <w:p w:rsidR="00026DC8" w:rsidRPr="00026DC8" w:rsidRDefault="00026DC8" w:rsidP="00026DC8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026DC8">
        <w:rPr>
          <w:rFonts w:ascii="Times New Roman" w:hAnsi="Times New Roman"/>
          <w:sz w:val="28"/>
          <w:szCs w:val="28"/>
          <w:lang w:val="ru-RU" w:eastAsia="ru-RU"/>
        </w:rPr>
        <w:t>1. Про виконання Програми соціально-економічного та культурного розвитку Лихівської територіальної громади та Програм соціально-економічного та культурного розвитку Біленщинської та Троїцькоїсільських рад за 2020 рік.</w:t>
      </w:r>
    </w:p>
    <w:p w:rsidR="00026DC8" w:rsidRPr="00026DC8" w:rsidRDefault="00026DC8" w:rsidP="00026DC8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026DC8">
        <w:rPr>
          <w:rFonts w:ascii="Times New Roman" w:hAnsi="Times New Roman"/>
          <w:sz w:val="28"/>
          <w:szCs w:val="28"/>
          <w:lang w:val="ru-RU" w:eastAsia="ru-RU"/>
        </w:rPr>
        <w:t>2.Про виконання селищного бюджету та бюджетів Біленщинської та Троїцької сільських рад за 2020 рік.</w:t>
      </w:r>
    </w:p>
    <w:p w:rsidR="00026DC8" w:rsidRPr="00026DC8" w:rsidRDefault="00026DC8" w:rsidP="00026DC8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026DC8">
        <w:rPr>
          <w:rFonts w:ascii="Times New Roman" w:hAnsi="Times New Roman"/>
          <w:sz w:val="28"/>
          <w:szCs w:val="28"/>
          <w:lang w:val="ru-RU" w:eastAsia="ru-RU"/>
        </w:rPr>
        <w:lastRenderedPageBreak/>
        <w:t>3.Про внесення змін до бюджету Лихівської територіальної громади на 2021 рік.</w:t>
      </w:r>
    </w:p>
    <w:p w:rsidR="00026DC8" w:rsidRPr="00026DC8" w:rsidRDefault="00026DC8" w:rsidP="00026DC8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</w:pPr>
      <w:r w:rsidRPr="00026DC8">
        <w:rPr>
          <w:rFonts w:ascii="Times New Roman" w:hAnsi="Times New Roman"/>
          <w:sz w:val="28"/>
          <w:szCs w:val="28"/>
          <w:lang w:val="ru-RU" w:eastAsia="ru-RU"/>
        </w:rPr>
        <w:t>4.</w:t>
      </w:r>
      <w:r w:rsidRPr="00026DC8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Про стан законності, боротьби із злочинністю, охорони громадського порядку за результатами діяльності П’ятихатського відділення поліції Кам’янського відділу ГУНП  в Дніпропетровській області  за 2020 рік.</w:t>
      </w:r>
    </w:p>
    <w:p w:rsidR="00026DC8" w:rsidRPr="00026DC8" w:rsidRDefault="00026DC8" w:rsidP="00026DC8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</w:pPr>
      <w:r w:rsidRPr="00026DC8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5. Про уточнення переліку об’єктів комунального майна, що належать до власності Лихівської  селищної ради.</w:t>
      </w:r>
    </w:p>
    <w:p w:rsidR="00026DC8" w:rsidRPr="00026DC8" w:rsidRDefault="00026DC8" w:rsidP="00026DC8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026DC8">
        <w:rPr>
          <w:rFonts w:ascii="Times New Roman" w:hAnsi="Times New Roman"/>
          <w:sz w:val="28"/>
          <w:szCs w:val="28"/>
          <w:lang w:val="ru-RU" w:eastAsia="ru-RU"/>
        </w:rPr>
        <w:t>6. Про стан благоустрою населених пунктів Лихівської селищної ради.</w:t>
      </w:r>
    </w:p>
    <w:p w:rsidR="00026DC8" w:rsidRPr="00026DC8" w:rsidRDefault="00026DC8" w:rsidP="00026DC8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026DC8">
        <w:rPr>
          <w:rFonts w:ascii="Times New Roman" w:hAnsi="Times New Roman"/>
          <w:sz w:val="28"/>
          <w:szCs w:val="28"/>
          <w:lang w:val="ru-RU" w:eastAsia="ru-RU"/>
        </w:rPr>
        <w:t>7. Про аналіз сплати земельного податку та орендної плати за землю в 2020 рік.</w:t>
      </w:r>
    </w:p>
    <w:p w:rsidR="00026DC8" w:rsidRPr="00026DC8" w:rsidRDefault="00026DC8" w:rsidP="00026DC8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026DC8">
        <w:rPr>
          <w:rFonts w:ascii="Times New Roman" w:hAnsi="Times New Roman"/>
          <w:sz w:val="28"/>
          <w:szCs w:val="28"/>
          <w:lang w:val="ru-RU" w:eastAsia="ru-RU"/>
        </w:rPr>
        <w:t>8. Про стан зовнішнього освітлення в населених пунктах Лихівської селищної  ради.</w:t>
      </w:r>
    </w:p>
    <w:p w:rsidR="00026DC8" w:rsidRPr="00026DC8" w:rsidRDefault="00026DC8" w:rsidP="00026DC8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026DC8">
        <w:rPr>
          <w:rFonts w:ascii="Times New Roman" w:hAnsi="Times New Roman"/>
          <w:sz w:val="28"/>
          <w:szCs w:val="28"/>
          <w:lang w:val="ru-RU" w:eastAsia="ru-RU"/>
        </w:rPr>
        <w:t>9. Про стан автобусного сполучення між населеними пунктами Лихівської територіальної громади.</w:t>
      </w:r>
    </w:p>
    <w:p w:rsidR="00026DC8" w:rsidRPr="00026DC8" w:rsidRDefault="00026DC8" w:rsidP="00026D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026DC8">
        <w:rPr>
          <w:rFonts w:ascii="Times New Roman" w:hAnsi="Times New Roman"/>
          <w:b/>
          <w:sz w:val="28"/>
          <w:szCs w:val="28"/>
          <w:lang w:val="ru-RU" w:eastAsia="ru-RU"/>
        </w:rPr>
        <w:t>II квартал</w:t>
      </w:r>
    </w:p>
    <w:p w:rsidR="00026DC8" w:rsidRPr="00026DC8" w:rsidRDefault="00026DC8" w:rsidP="00026DC8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026DC8">
        <w:rPr>
          <w:rFonts w:ascii="Times New Roman" w:hAnsi="Times New Roman"/>
          <w:sz w:val="28"/>
          <w:szCs w:val="28"/>
          <w:lang w:val="ru-RU" w:eastAsia="ru-RU"/>
        </w:rPr>
        <w:t>1. Про виконання бюджету  Лихівської територіальної громади за І квартал 2021 року.</w:t>
      </w:r>
    </w:p>
    <w:p w:rsidR="00026DC8" w:rsidRPr="00026DC8" w:rsidRDefault="00026DC8" w:rsidP="00026DC8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026DC8">
        <w:rPr>
          <w:rFonts w:ascii="Times New Roman" w:hAnsi="Times New Roman"/>
          <w:sz w:val="28"/>
          <w:szCs w:val="28"/>
          <w:lang w:val="ru-RU" w:eastAsia="ru-RU"/>
        </w:rPr>
        <w:t>2. Про внесення змін до бюджету Лихівської територіальної громади на 2021 рік.</w:t>
      </w:r>
    </w:p>
    <w:p w:rsidR="00026DC8" w:rsidRPr="00026DC8" w:rsidRDefault="00026DC8" w:rsidP="00026DC8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026DC8">
        <w:rPr>
          <w:rFonts w:ascii="Times New Roman" w:hAnsi="Times New Roman"/>
          <w:sz w:val="28"/>
          <w:szCs w:val="28"/>
          <w:lang w:val="ru-RU" w:eastAsia="ru-RU"/>
        </w:rPr>
        <w:t xml:space="preserve">3. Про стан дотримання законності, боротьби зі злочинністю, охорони громадського порядку та результати діяльності відділення поліції на території </w:t>
      </w:r>
      <w:r w:rsidRPr="00026DC8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Лихівської селищної ради за І квартал 2021 року</w:t>
      </w:r>
      <w:r w:rsidRPr="00026DC8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026DC8" w:rsidRPr="00026DC8" w:rsidRDefault="00026DC8" w:rsidP="00026DC8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026DC8">
        <w:rPr>
          <w:rFonts w:ascii="Times New Roman" w:hAnsi="Times New Roman"/>
          <w:sz w:val="28"/>
          <w:szCs w:val="28"/>
          <w:lang w:val="ru-RU" w:eastAsia="ru-RU"/>
        </w:rPr>
        <w:t>4. Про харчування дітей у навчальних закладах  Лихівської селищної ради.</w:t>
      </w:r>
    </w:p>
    <w:p w:rsidR="00026DC8" w:rsidRPr="00026DC8" w:rsidRDefault="00026DC8" w:rsidP="00026DC8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026DC8">
        <w:rPr>
          <w:rFonts w:ascii="Times New Roman" w:hAnsi="Times New Roman"/>
          <w:sz w:val="28"/>
          <w:szCs w:val="28"/>
          <w:lang w:val="ru-RU" w:eastAsia="ru-RU"/>
        </w:rPr>
        <w:t>5. Про результати проведення опалювального сезону 2020 – 2021 років у комунальних підприємствах, установах, закладах Лихівської селищної ради.</w:t>
      </w:r>
    </w:p>
    <w:p w:rsidR="00026DC8" w:rsidRPr="00026DC8" w:rsidRDefault="00026DC8" w:rsidP="00026DC8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026DC8">
        <w:rPr>
          <w:rFonts w:ascii="Times New Roman" w:hAnsi="Times New Roman"/>
          <w:sz w:val="28"/>
          <w:szCs w:val="28"/>
          <w:lang w:val="ru-RU" w:eastAsia="ru-RU"/>
        </w:rPr>
        <w:t>6. Про підготовку закладів освіти Лихівської селищної ради до навчального року 2020 – 2021 років.</w:t>
      </w:r>
    </w:p>
    <w:p w:rsidR="00026DC8" w:rsidRPr="00026DC8" w:rsidRDefault="00026DC8" w:rsidP="00026DC8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026DC8">
        <w:rPr>
          <w:rFonts w:ascii="Times New Roman" w:hAnsi="Times New Roman"/>
          <w:sz w:val="28"/>
          <w:szCs w:val="28"/>
          <w:lang w:val="ru-RU" w:eastAsia="ru-RU"/>
        </w:rPr>
        <w:t>7. Про цільове використання земель міської комунальної власності за I квартал 2020 року.</w:t>
      </w:r>
    </w:p>
    <w:p w:rsidR="00026DC8" w:rsidRPr="00026DC8" w:rsidRDefault="00026DC8" w:rsidP="00026DC8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026DC8">
        <w:rPr>
          <w:rFonts w:ascii="Times New Roman" w:hAnsi="Times New Roman"/>
          <w:sz w:val="28"/>
          <w:szCs w:val="28"/>
          <w:lang w:val="ru-RU" w:eastAsia="ru-RU"/>
        </w:rPr>
        <w:t>8.Про стан поводження з ТПВ, ліквідація стихійних сміттєзвалищ та боротьба з карантинними рослинами.</w:t>
      </w:r>
    </w:p>
    <w:p w:rsidR="00026DC8" w:rsidRPr="00026DC8" w:rsidRDefault="00026DC8" w:rsidP="00026D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026DC8">
        <w:rPr>
          <w:rFonts w:ascii="Times New Roman" w:hAnsi="Times New Roman"/>
          <w:b/>
          <w:sz w:val="28"/>
          <w:szCs w:val="28"/>
          <w:lang w:val="ru-RU" w:eastAsia="ru-RU"/>
        </w:rPr>
        <w:t>ІІІ квартал</w:t>
      </w:r>
    </w:p>
    <w:p w:rsidR="00026DC8" w:rsidRPr="00026DC8" w:rsidRDefault="00026DC8" w:rsidP="00026DC8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026DC8">
        <w:rPr>
          <w:rFonts w:ascii="Times New Roman" w:hAnsi="Times New Roman"/>
          <w:sz w:val="28"/>
          <w:szCs w:val="28"/>
          <w:lang w:val="ru-RU" w:eastAsia="ru-RU"/>
        </w:rPr>
        <w:t xml:space="preserve">1. Про виконання Програми соціально-економічного та культурного розвитку Лихівської територіальної громади за І півріччя 2021 року. </w:t>
      </w:r>
    </w:p>
    <w:p w:rsidR="00026DC8" w:rsidRPr="00026DC8" w:rsidRDefault="00026DC8" w:rsidP="00026DC8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026DC8">
        <w:rPr>
          <w:rFonts w:ascii="Times New Roman" w:hAnsi="Times New Roman"/>
          <w:sz w:val="28"/>
          <w:szCs w:val="28"/>
          <w:lang w:val="ru-RU" w:eastAsia="ru-RU"/>
        </w:rPr>
        <w:t>2. Про виконання бюджету Лихівської територіальної громади за І півріччя 2021 року.</w:t>
      </w:r>
    </w:p>
    <w:p w:rsidR="00026DC8" w:rsidRPr="00026DC8" w:rsidRDefault="00026DC8" w:rsidP="00026DC8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026DC8">
        <w:rPr>
          <w:rFonts w:ascii="Times New Roman" w:hAnsi="Times New Roman"/>
          <w:sz w:val="28"/>
          <w:szCs w:val="28"/>
          <w:lang w:val="ru-RU" w:eastAsia="ru-RU"/>
        </w:rPr>
        <w:t>3. Про внесення змін до бюджету Лихівської територіальної громади на 2021 рік.</w:t>
      </w:r>
    </w:p>
    <w:p w:rsidR="00026DC8" w:rsidRPr="00026DC8" w:rsidRDefault="00026DC8" w:rsidP="00026DC8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</w:pPr>
      <w:r w:rsidRPr="00026DC8">
        <w:rPr>
          <w:rFonts w:ascii="Times New Roman" w:hAnsi="Times New Roman"/>
          <w:sz w:val="28"/>
          <w:szCs w:val="28"/>
          <w:lang w:val="ru-RU" w:eastAsia="ru-RU"/>
        </w:rPr>
        <w:t>4.</w:t>
      </w:r>
      <w:r w:rsidRPr="00026DC8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 Про стан законності, боротьби із злочинністю, охорони громадського порядку за результатами діяльностіП’ятихатського відділення поліції Кам’янського відділу ГУНП  в Дніпропетровській областіЛихівської селищної  ради за І півріччя 2021 року.</w:t>
      </w:r>
    </w:p>
    <w:p w:rsidR="00026DC8" w:rsidRPr="00026DC8" w:rsidRDefault="00026DC8" w:rsidP="00026DC8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</w:pPr>
      <w:r w:rsidRPr="00026DC8">
        <w:rPr>
          <w:rFonts w:ascii="Times New Roman" w:hAnsi="Times New Roman"/>
          <w:sz w:val="28"/>
          <w:szCs w:val="28"/>
          <w:lang w:val="ru-RU" w:eastAsia="ru-RU"/>
        </w:rPr>
        <w:t>5. Про санітарний стан та боротьби з бур’янами на території Лихівської селищної ради.</w:t>
      </w:r>
    </w:p>
    <w:p w:rsidR="00026DC8" w:rsidRPr="00026DC8" w:rsidRDefault="00026DC8" w:rsidP="00026DC8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026DC8">
        <w:rPr>
          <w:rFonts w:ascii="Times New Roman" w:hAnsi="Times New Roman"/>
          <w:sz w:val="28"/>
          <w:szCs w:val="28"/>
          <w:lang w:val="ru-RU" w:eastAsia="ru-RU"/>
        </w:rPr>
        <w:lastRenderedPageBreak/>
        <w:t>6. Звіт про роботу за I півріччя 2021 року селищних, сільських комунальних підприємств, установ та закладів.</w:t>
      </w:r>
    </w:p>
    <w:p w:rsidR="00026DC8" w:rsidRPr="00026DC8" w:rsidRDefault="00026DC8" w:rsidP="00026DC8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026DC8">
        <w:rPr>
          <w:rFonts w:ascii="Times New Roman" w:hAnsi="Times New Roman"/>
          <w:sz w:val="28"/>
          <w:szCs w:val="28"/>
          <w:lang w:val="ru-RU" w:eastAsia="ru-RU"/>
        </w:rPr>
        <w:t>7. Про стан підготовки об’єктів житлово-комунального господарства та соціальної сфери Лихівської територіальної громади до роботи в осінньо-зимовий період 2021 – 2022 років.</w:t>
      </w:r>
    </w:p>
    <w:p w:rsidR="00026DC8" w:rsidRPr="00026DC8" w:rsidRDefault="00026DC8" w:rsidP="00026D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026DC8">
        <w:rPr>
          <w:rFonts w:ascii="Times New Roman" w:hAnsi="Times New Roman"/>
          <w:b/>
          <w:sz w:val="28"/>
          <w:szCs w:val="28"/>
          <w:lang w:val="ru-RU" w:eastAsia="ru-RU"/>
        </w:rPr>
        <w:t>IV квартал</w:t>
      </w:r>
    </w:p>
    <w:p w:rsidR="00026DC8" w:rsidRPr="00026DC8" w:rsidRDefault="00026DC8" w:rsidP="00026DC8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026DC8">
        <w:rPr>
          <w:rFonts w:ascii="Times New Roman" w:hAnsi="Times New Roman"/>
          <w:sz w:val="28"/>
          <w:szCs w:val="28"/>
          <w:lang w:val="ru-RU" w:eastAsia="ru-RU"/>
        </w:rPr>
        <w:t>1. Про виконання бюджету Лихівської селищної територіальної громади за 9 місяців 2021 року.</w:t>
      </w:r>
    </w:p>
    <w:p w:rsidR="00026DC8" w:rsidRPr="00026DC8" w:rsidRDefault="00026DC8" w:rsidP="00026DC8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026DC8">
        <w:rPr>
          <w:rFonts w:ascii="Times New Roman" w:hAnsi="Times New Roman"/>
          <w:sz w:val="28"/>
          <w:szCs w:val="28"/>
          <w:lang w:val="ru-RU" w:eastAsia="ru-RU"/>
        </w:rPr>
        <w:t>2. Про внесення змін до бюджету Лихівської територіальної громади на 2021 рік.</w:t>
      </w:r>
    </w:p>
    <w:p w:rsidR="00026DC8" w:rsidRPr="00026DC8" w:rsidRDefault="00026DC8" w:rsidP="00026DC8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026DC8">
        <w:rPr>
          <w:rFonts w:ascii="Times New Roman" w:hAnsi="Times New Roman"/>
          <w:sz w:val="28"/>
          <w:szCs w:val="28"/>
          <w:lang w:val="ru-RU" w:eastAsia="ru-RU"/>
        </w:rPr>
        <w:t>3. Про Програму соціально-економічного та культурного розвитку Лихівської територіальної громади на 2022 рік.</w:t>
      </w:r>
    </w:p>
    <w:p w:rsidR="00026DC8" w:rsidRPr="00026DC8" w:rsidRDefault="00026DC8" w:rsidP="00026DC8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026DC8">
        <w:rPr>
          <w:rFonts w:ascii="Times New Roman" w:hAnsi="Times New Roman"/>
          <w:sz w:val="28"/>
          <w:szCs w:val="28"/>
          <w:lang w:val="ru-RU" w:eastAsia="ru-RU"/>
        </w:rPr>
        <w:t>4. Про затвердження бюджету Лихівської територіальної громади на 2022 рік.</w:t>
      </w:r>
    </w:p>
    <w:p w:rsidR="00026DC8" w:rsidRPr="00026DC8" w:rsidRDefault="00026DC8" w:rsidP="00026DC8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026DC8">
        <w:rPr>
          <w:rFonts w:ascii="Times New Roman" w:hAnsi="Times New Roman"/>
          <w:sz w:val="28"/>
          <w:szCs w:val="28"/>
          <w:lang w:val="ru-RU" w:eastAsia="ru-RU"/>
        </w:rPr>
        <w:t>5. Про організацію та проведення звітів депутатів селищної ради перед виборцями.</w:t>
      </w:r>
    </w:p>
    <w:p w:rsidR="00026DC8" w:rsidRPr="00026DC8" w:rsidRDefault="00026DC8" w:rsidP="00026DC8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026DC8">
        <w:rPr>
          <w:rFonts w:ascii="Times New Roman" w:hAnsi="Times New Roman"/>
          <w:sz w:val="28"/>
          <w:szCs w:val="28"/>
          <w:lang w:val="ru-RU" w:eastAsia="ru-RU"/>
        </w:rPr>
        <w:t>6. Про стан виконання селищних програм з розвитку освіти, культури, молоді та спорту за підсумками 2021 року.</w:t>
      </w:r>
    </w:p>
    <w:p w:rsidR="00026DC8" w:rsidRPr="00026DC8" w:rsidRDefault="00026DC8" w:rsidP="00026DC8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026DC8">
        <w:rPr>
          <w:rFonts w:ascii="Times New Roman" w:hAnsi="Times New Roman"/>
          <w:sz w:val="28"/>
          <w:szCs w:val="28"/>
          <w:lang w:val="ru-RU" w:eastAsia="ru-RU"/>
        </w:rPr>
        <w:t>7. Про роботу постійних комісій селищної ради.</w:t>
      </w:r>
    </w:p>
    <w:p w:rsidR="00026DC8" w:rsidRPr="00026DC8" w:rsidRDefault="00026DC8" w:rsidP="00026D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 w:eastAsia="ru-RU"/>
        </w:rPr>
      </w:pPr>
      <w:r w:rsidRPr="00026DC8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Комунальні питання – по мірі необхідності</w:t>
      </w:r>
    </w:p>
    <w:p w:rsidR="00026DC8" w:rsidRPr="00026DC8" w:rsidRDefault="00026DC8" w:rsidP="00026DC8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026DC8">
        <w:rPr>
          <w:rFonts w:ascii="Times New Roman" w:hAnsi="Times New Roman"/>
          <w:sz w:val="28"/>
          <w:szCs w:val="28"/>
          <w:lang w:val="ru-RU" w:eastAsia="ru-RU"/>
        </w:rPr>
        <w:t xml:space="preserve">1. </w:t>
      </w:r>
      <w:r w:rsidRPr="00026DC8">
        <w:rPr>
          <w:rFonts w:ascii="Times New Roman" w:hAnsi="Times New Roman"/>
          <w:spacing w:val="-10"/>
          <w:sz w:val="28"/>
          <w:szCs w:val="28"/>
          <w:lang w:val="ru-RU" w:eastAsia="ru-RU"/>
        </w:rPr>
        <w:t>Про затвердження статутних документів комунальних підприємств, закладів та установ.</w:t>
      </w:r>
    </w:p>
    <w:p w:rsidR="00026DC8" w:rsidRPr="00026DC8" w:rsidRDefault="00026DC8" w:rsidP="00026DC8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026DC8">
        <w:rPr>
          <w:rFonts w:ascii="Times New Roman" w:hAnsi="Times New Roman"/>
          <w:sz w:val="28"/>
          <w:szCs w:val="28"/>
          <w:lang w:val="ru-RU" w:eastAsia="ru-RU"/>
        </w:rPr>
        <w:t>2. Про списання комунального майна.</w:t>
      </w:r>
    </w:p>
    <w:p w:rsidR="00026DC8" w:rsidRPr="00026DC8" w:rsidRDefault="00026DC8" w:rsidP="00026DC8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026DC8">
        <w:rPr>
          <w:rFonts w:ascii="Times New Roman" w:hAnsi="Times New Roman"/>
          <w:sz w:val="28"/>
          <w:szCs w:val="28"/>
          <w:lang w:val="ru-RU" w:eastAsia="ru-RU"/>
        </w:rPr>
        <w:t>3. Про оренду нерухомого майна, що є власністю територіальної громади.</w:t>
      </w:r>
    </w:p>
    <w:p w:rsidR="00026DC8" w:rsidRPr="00026DC8" w:rsidRDefault="00026DC8" w:rsidP="00026DC8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026DC8">
        <w:rPr>
          <w:rFonts w:ascii="Times New Roman" w:hAnsi="Times New Roman"/>
          <w:sz w:val="28"/>
          <w:szCs w:val="28"/>
          <w:lang w:val="ru-RU" w:eastAsia="ru-RU"/>
        </w:rPr>
        <w:t>4. Про приймання-передачу комунального майна.</w:t>
      </w:r>
    </w:p>
    <w:p w:rsidR="00026DC8" w:rsidRPr="00026DC8" w:rsidRDefault="00026DC8" w:rsidP="00026DC8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026DC8">
        <w:rPr>
          <w:rFonts w:ascii="Times New Roman" w:hAnsi="Times New Roman"/>
          <w:sz w:val="28"/>
          <w:szCs w:val="28"/>
          <w:lang w:val="ru-RU" w:eastAsia="ru-RU"/>
        </w:rPr>
        <w:t>5. Про трудові відносини з керівниками селищних комунальних підприємств, закладів та установ.</w:t>
      </w:r>
    </w:p>
    <w:p w:rsidR="00026DC8" w:rsidRPr="00026DC8" w:rsidRDefault="00026DC8" w:rsidP="00026D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026DC8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Земельні питання – щомісячно</w:t>
      </w:r>
      <w:r w:rsidRPr="00026DC8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026DC8" w:rsidRPr="00026DC8" w:rsidRDefault="00026DC8" w:rsidP="00026DC8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026DC8" w:rsidRPr="00026DC8" w:rsidRDefault="00026DC8" w:rsidP="00026D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 w:eastAsia="ru-RU"/>
        </w:rPr>
      </w:pPr>
      <w:r w:rsidRPr="00026DC8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ІІ. Підготовка, навчання та семінари</w:t>
      </w:r>
    </w:p>
    <w:p w:rsidR="00026DC8" w:rsidRPr="00026DC8" w:rsidRDefault="00026DC8" w:rsidP="00026DC8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026DC8">
        <w:rPr>
          <w:rFonts w:ascii="Times New Roman" w:hAnsi="Times New Roman"/>
          <w:sz w:val="28"/>
          <w:szCs w:val="28"/>
          <w:lang w:val="ru-RU" w:eastAsia="ru-RU"/>
        </w:rPr>
        <w:t>1. Проведення семінарів з депутатами Лихівської селищної ради щодо вивчення законів України «Про місцеве  самоврядування в Україні», «Про статус депутатів місцевих рад» та «Про запобігання корупції».</w:t>
      </w:r>
    </w:p>
    <w:p w:rsidR="00026DC8" w:rsidRPr="00026DC8" w:rsidRDefault="00026DC8" w:rsidP="00026DC8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026DC8">
        <w:rPr>
          <w:rFonts w:ascii="Times New Roman" w:hAnsi="Times New Roman"/>
          <w:sz w:val="28"/>
          <w:szCs w:val="28"/>
          <w:lang w:val="ru-RU" w:eastAsia="ru-RU"/>
        </w:rPr>
        <w:t>2. Удосконалення адміністративної культури посадових осіб місцевого самоврядування. Проведення короткотермінових семінарів з питань етики поведінки посадових осіб місцевого самоврядування.</w:t>
      </w:r>
    </w:p>
    <w:p w:rsidR="00026DC8" w:rsidRPr="00026DC8" w:rsidRDefault="00026DC8" w:rsidP="00026D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 w:eastAsia="ru-RU"/>
        </w:rPr>
      </w:pPr>
      <w:r w:rsidRPr="00026DC8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ІІІ. Інформаційне забезпечення діяльності</w:t>
      </w:r>
    </w:p>
    <w:p w:rsidR="00026DC8" w:rsidRPr="00026DC8" w:rsidRDefault="00026DC8" w:rsidP="00026D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 w:eastAsia="ru-RU"/>
        </w:rPr>
      </w:pPr>
      <w:r w:rsidRPr="00026DC8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органів місцевого самоврядування</w:t>
      </w:r>
    </w:p>
    <w:p w:rsidR="00026DC8" w:rsidRPr="00026DC8" w:rsidRDefault="00026DC8" w:rsidP="00026DC8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026DC8">
        <w:rPr>
          <w:rFonts w:ascii="Times New Roman" w:hAnsi="Times New Roman"/>
          <w:sz w:val="28"/>
          <w:szCs w:val="28"/>
          <w:lang w:val="ru-RU" w:eastAsia="ru-RU"/>
        </w:rPr>
        <w:t>1. Підготовка й організація висвітлення в засобах масової інформації діяльності селищної ради.</w:t>
      </w:r>
    </w:p>
    <w:p w:rsidR="00026DC8" w:rsidRPr="00026DC8" w:rsidRDefault="00026DC8" w:rsidP="00026DC8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026DC8">
        <w:rPr>
          <w:rFonts w:ascii="Times New Roman" w:hAnsi="Times New Roman"/>
          <w:sz w:val="28"/>
          <w:szCs w:val="28"/>
          <w:lang w:val="ru-RU" w:eastAsia="ru-RU"/>
        </w:rPr>
        <w:t>2. Ведення офіційного веб-сайту Лихівської селищної ради.</w:t>
      </w:r>
    </w:p>
    <w:p w:rsidR="00026DC8" w:rsidRPr="00026DC8" w:rsidRDefault="00026DC8" w:rsidP="00026D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 w:eastAsia="ru-RU"/>
        </w:rPr>
      </w:pPr>
      <w:r w:rsidRPr="00026DC8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VІ. Створення тимчасових контрольних комісій селищної ради</w:t>
      </w:r>
    </w:p>
    <w:p w:rsidR="00026DC8" w:rsidRPr="00026DC8" w:rsidRDefault="00026DC8" w:rsidP="00026DC8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026DC8">
        <w:rPr>
          <w:rFonts w:ascii="Times New Roman" w:hAnsi="Times New Roman"/>
          <w:sz w:val="28"/>
          <w:szCs w:val="28"/>
          <w:lang w:val="ru-RU" w:eastAsia="ru-RU"/>
        </w:rPr>
        <w:t>Створювати протягом 2021 року у разі необхідності тимчасові контрольні комісії селищної ради для вивчення питань, що плануються для розгляду на пленарних засіданнях сесій.</w:t>
      </w:r>
    </w:p>
    <w:p w:rsidR="00026DC8" w:rsidRPr="00026DC8" w:rsidRDefault="00026DC8" w:rsidP="00026DC8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026DC8" w:rsidRPr="00026DC8" w:rsidRDefault="00026DC8" w:rsidP="00026DC8">
      <w:pPr>
        <w:spacing w:after="0" w:line="240" w:lineRule="auto"/>
        <w:rPr>
          <w:rFonts w:ascii="Times New Roman" w:hAnsi="Times New Roman"/>
          <w:caps/>
          <w:sz w:val="28"/>
          <w:szCs w:val="28"/>
          <w:lang w:val="ru-RU" w:eastAsia="ru-RU"/>
        </w:rPr>
      </w:pPr>
      <w:r w:rsidRPr="00026DC8">
        <w:rPr>
          <w:rFonts w:ascii="Times New Roman" w:hAnsi="Times New Roman"/>
          <w:sz w:val="28"/>
          <w:szCs w:val="28"/>
          <w:lang w:val="ru-RU" w:eastAsia="ru-RU"/>
        </w:rPr>
        <w:t>Секретар селищної ради                                                                 Л.МОЦЯК</w:t>
      </w:r>
    </w:p>
    <w:p w:rsidR="00E83F01" w:rsidRPr="00026DC8" w:rsidRDefault="00E83F01" w:rsidP="00026DC8"/>
    <w:sectPr w:rsidR="00E83F01" w:rsidRPr="00026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0C18"/>
    <w:multiLevelType w:val="multilevel"/>
    <w:tmpl w:val="34EE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6C7073"/>
    <w:multiLevelType w:val="multilevel"/>
    <w:tmpl w:val="5C826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582AD9"/>
    <w:multiLevelType w:val="multilevel"/>
    <w:tmpl w:val="FAA0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030252"/>
    <w:multiLevelType w:val="multilevel"/>
    <w:tmpl w:val="48E2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5D635A"/>
    <w:multiLevelType w:val="multilevel"/>
    <w:tmpl w:val="731C8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B0E2D45"/>
    <w:multiLevelType w:val="multilevel"/>
    <w:tmpl w:val="C4626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E851AC0"/>
    <w:multiLevelType w:val="hybridMultilevel"/>
    <w:tmpl w:val="2CB8E2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808A6"/>
    <w:multiLevelType w:val="multilevel"/>
    <w:tmpl w:val="070E2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4B356C"/>
    <w:multiLevelType w:val="multilevel"/>
    <w:tmpl w:val="51E0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77C70F4"/>
    <w:multiLevelType w:val="multilevel"/>
    <w:tmpl w:val="26389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CF55BE4"/>
    <w:multiLevelType w:val="multilevel"/>
    <w:tmpl w:val="2944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EAC3E6C"/>
    <w:multiLevelType w:val="multilevel"/>
    <w:tmpl w:val="EC4A7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EB04858"/>
    <w:multiLevelType w:val="multilevel"/>
    <w:tmpl w:val="4FE0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C7234ED"/>
    <w:multiLevelType w:val="multilevel"/>
    <w:tmpl w:val="59EC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FE20805"/>
    <w:multiLevelType w:val="multilevel"/>
    <w:tmpl w:val="D510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0357451"/>
    <w:multiLevelType w:val="multilevel"/>
    <w:tmpl w:val="51440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2DC371C"/>
    <w:multiLevelType w:val="multilevel"/>
    <w:tmpl w:val="B7BA0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AD74A2"/>
    <w:multiLevelType w:val="multilevel"/>
    <w:tmpl w:val="71EA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4484C10"/>
    <w:multiLevelType w:val="multilevel"/>
    <w:tmpl w:val="A176C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96B59C9"/>
    <w:multiLevelType w:val="multilevel"/>
    <w:tmpl w:val="7F020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9FC13BE"/>
    <w:multiLevelType w:val="multilevel"/>
    <w:tmpl w:val="0ACA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DCE0A5A"/>
    <w:multiLevelType w:val="multilevel"/>
    <w:tmpl w:val="A1364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ED21DA6"/>
    <w:multiLevelType w:val="multilevel"/>
    <w:tmpl w:val="53F2D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476A5C"/>
    <w:multiLevelType w:val="multilevel"/>
    <w:tmpl w:val="2080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28B6119"/>
    <w:multiLevelType w:val="multilevel"/>
    <w:tmpl w:val="B1187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2BE10EC"/>
    <w:multiLevelType w:val="multilevel"/>
    <w:tmpl w:val="D5A0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4E21DE2"/>
    <w:multiLevelType w:val="multilevel"/>
    <w:tmpl w:val="4540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7522433"/>
    <w:multiLevelType w:val="multilevel"/>
    <w:tmpl w:val="E4CE4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99A3994"/>
    <w:multiLevelType w:val="multilevel"/>
    <w:tmpl w:val="5B1C9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9EF778C"/>
    <w:multiLevelType w:val="multilevel"/>
    <w:tmpl w:val="073CF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A163C0D"/>
    <w:multiLevelType w:val="multilevel"/>
    <w:tmpl w:val="E4D0B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BF34413"/>
    <w:multiLevelType w:val="multilevel"/>
    <w:tmpl w:val="B0402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0BC53E5"/>
    <w:multiLevelType w:val="multilevel"/>
    <w:tmpl w:val="8638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2C6703A"/>
    <w:multiLevelType w:val="multilevel"/>
    <w:tmpl w:val="3F644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5FE534A"/>
    <w:multiLevelType w:val="multilevel"/>
    <w:tmpl w:val="23C49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70847AC"/>
    <w:multiLevelType w:val="multilevel"/>
    <w:tmpl w:val="C6400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C21386"/>
    <w:multiLevelType w:val="multilevel"/>
    <w:tmpl w:val="3D8CA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C4E2247"/>
    <w:multiLevelType w:val="multilevel"/>
    <w:tmpl w:val="514C3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CB21B19"/>
    <w:multiLevelType w:val="multilevel"/>
    <w:tmpl w:val="ACBC3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0F518D"/>
    <w:multiLevelType w:val="multilevel"/>
    <w:tmpl w:val="99C0F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2"/>
  </w:num>
  <w:num w:numId="3">
    <w:abstractNumId w:val="38"/>
  </w:num>
  <w:num w:numId="4">
    <w:abstractNumId w:val="16"/>
  </w:num>
  <w:num w:numId="5">
    <w:abstractNumId w:val="13"/>
  </w:num>
  <w:num w:numId="6">
    <w:abstractNumId w:val="15"/>
  </w:num>
  <w:num w:numId="7">
    <w:abstractNumId w:val="21"/>
  </w:num>
  <w:num w:numId="8">
    <w:abstractNumId w:val="20"/>
  </w:num>
  <w:num w:numId="9">
    <w:abstractNumId w:val="2"/>
  </w:num>
  <w:num w:numId="10">
    <w:abstractNumId w:val="18"/>
  </w:num>
  <w:num w:numId="11">
    <w:abstractNumId w:val="17"/>
  </w:num>
  <w:num w:numId="12">
    <w:abstractNumId w:val="10"/>
  </w:num>
  <w:num w:numId="13">
    <w:abstractNumId w:val="23"/>
  </w:num>
  <w:num w:numId="14">
    <w:abstractNumId w:val="31"/>
  </w:num>
  <w:num w:numId="15">
    <w:abstractNumId w:val="24"/>
  </w:num>
  <w:num w:numId="16">
    <w:abstractNumId w:val="34"/>
  </w:num>
  <w:num w:numId="17">
    <w:abstractNumId w:val="32"/>
  </w:num>
  <w:num w:numId="18">
    <w:abstractNumId w:val="0"/>
  </w:num>
  <w:num w:numId="19">
    <w:abstractNumId w:val="8"/>
  </w:num>
  <w:num w:numId="20">
    <w:abstractNumId w:val="11"/>
  </w:num>
  <w:num w:numId="21">
    <w:abstractNumId w:val="39"/>
  </w:num>
  <w:num w:numId="22">
    <w:abstractNumId w:val="35"/>
  </w:num>
  <w:num w:numId="23">
    <w:abstractNumId w:val="25"/>
  </w:num>
  <w:num w:numId="24">
    <w:abstractNumId w:val="1"/>
  </w:num>
  <w:num w:numId="25">
    <w:abstractNumId w:val="33"/>
  </w:num>
  <w:num w:numId="26">
    <w:abstractNumId w:val="14"/>
  </w:num>
  <w:num w:numId="27">
    <w:abstractNumId w:val="12"/>
  </w:num>
  <w:num w:numId="28">
    <w:abstractNumId w:val="26"/>
  </w:num>
  <w:num w:numId="29">
    <w:abstractNumId w:val="28"/>
  </w:num>
  <w:num w:numId="30">
    <w:abstractNumId w:val="5"/>
  </w:num>
  <w:num w:numId="31">
    <w:abstractNumId w:val="30"/>
  </w:num>
  <w:num w:numId="32">
    <w:abstractNumId w:val="19"/>
  </w:num>
  <w:num w:numId="33">
    <w:abstractNumId w:val="3"/>
  </w:num>
  <w:num w:numId="34">
    <w:abstractNumId w:val="29"/>
  </w:num>
  <w:num w:numId="35">
    <w:abstractNumId w:val="9"/>
  </w:num>
  <w:num w:numId="36">
    <w:abstractNumId w:val="36"/>
  </w:num>
  <w:num w:numId="37">
    <w:abstractNumId w:val="27"/>
  </w:num>
  <w:num w:numId="38">
    <w:abstractNumId w:val="4"/>
  </w:num>
  <w:num w:numId="39">
    <w:abstractNumId w:val="37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AC"/>
    <w:rsid w:val="00026DC8"/>
    <w:rsid w:val="00040DB6"/>
    <w:rsid w:val="00054432"/>
    <w:rsid w:val="00066222"/>
    <w:rsid w:val="000A0456"/>
    <w:rsid w:val="000D6EF1"/>
    <w:rsid w:val="000F6DF8"/>
    <w:rsid w:val="001212A4"/>
    <w:rsid w:val="00151B75"/>
    <w:rsid w:val="0017231D"/>
    <w:rsid w:val="00186330"/>
    <w:rsid w:val="001A4BA6"/>
    <w:rsid w:val="001B7A13"/>
    <w:rsid w:val="00272E74"/>
    <w:rsid w:val="00273753"/>
    <w:rsid w:val="0029191D"/>
    <w:rsid w:val="002A0A20"/>
    <w:rsid w:val="002C0FF2"/>
    <w:rsid w:val="002D47C8"/>
    <w:rsid w:val="0030738E"/>
    <w:rsid w:val="00324F73"/>
    <w:rsid w:val="0033062F"/>
    <w:rsid w:val="0033485A"/>
    <w:rsid w:val="00365B74"/>
    <w:rsid w:val="003829CD"/>
    <w:rsid w:val="003941AC"/>
    <w:rsid w:val="00395A11"/>
    <w:rsid w:val="003A3346"/>
    <w:rsid w:val="003A6014"/>
    <w:rsid w:val="004523B2"/>
    <w:rsid w:val="004709AC"/>
    <w:rsid w:val="00483F7E"/>
    <w:rsid w:val="00492FDB"/>
    <w:rsid w:val="004D75E2"/>
    <w:rsid w:val="004E08F5"/>
    <w:rsid w:val="00520A98"/>
    <w:rsid w:val="005471D6"/>
    <w:rsid w:val="005523EF"/>
    <w:rsid w:val="005715F0"/>
    <w:rsid w:val="00577114"/>
    <w:rsid w:val="00596316"/>
    <w:rsid w:val="005D7CFE"/>
    <w:rsid w:val="005E3946"/>
    <w:rsid w:val="00634D21"/>
    <w:rsid w:val="00671963"/>
    <w:rsid w:val="00671E59"/>
    <w:rsid w:val="006777A4"/>
    <w:rsid w:val="00694EC0"/>
    <w:rsid w:val="00696DC2"/>
    <w:rsid w:val="006F7E8E"/>
    <w:rsid w:val="0071662D"/>
    <w:rsid w:val="00720853"/>
    <w:rsid w:val="00747404"/>
    <w:rsid w:val="00753359"/>
    <w:rsid w:val="00795467"/>
    <w:rsid w:val="007E43B2"/>
    <w:rsid w:val="00820992"/>
    <w:rsid w:val="00877AC3"/>
    <w:rsid w:val="008C373C"/>
    <w:rsid w:val="008F70DA"/>
    <w:rsid w:val="00924BA9"/>
    <w:rsid w:val="00936FA0"/>
    <w:rsid w:val="00984DA4"/>
    <w:rsid w:val="009F5753"/>
    <w:rsid w:val="00AB08DD"/>
    <w:rsid w:val="00AD4E66"/>
    <w:rsid w:val="00B07313"/>
    <w:rsid w:val="00B1379D"/>
    <w:rsid w:val="00B20160"/>
    <w:rsid w:val="00B3343B"/>
    <w:rsid w:val="00B50966"/>
    <w:rsid w:val="00B53B03"/>
    <w:rsid w:val="00BC5301"/>
    <w:rsid w:val="00BF0A1A"/>
    <w:rsid w:val="00C22CE0"/>
    <w:rsid w:val="00C44389"/>
    <w:rsid w:val="00C62AFE"/>
    <w:rsid w:val="00C67932"/>
    <w:rsid w:val="00C905C5"/>
    <w:rsid w:val="00CA0EE5"/>
    <w:rsid w:val="00CA11A8"/>
    <w:rsid w:val="00CB38CE"/>
    <w:rsid w:val="00CE05B8"/>
    <w:rsid w:val="00CE2D64"/>
    <w:rsid w:val="00D77F5F"/>
    <w:rsid w:val="00D8045E"/>
    <w:rsid w:val="00D87A34"/>
    <w:rsid w:val="00DC37E6"/>
    <w:rsid w:val="00DD0D68"/>
    <w:rsid w:val="00DF6827"/>
    <w:rsid w:val="00E75504"/>
    <w:rsid w:val="00E837D5"/>
    <w:rsid w:val="00E83F01"/>
    <w:rsid w:val="00EB12AC"/>
    <w:rsid w:val="00F168FE"/>
    <w:rsid w:val="00F21857"/>
    <w:rsid w:val="00F22CBD"/>
    <w:rsid w:val="00FB64C6"/>
    <w:rsid w:val="00FF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AC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3306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7E43B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4709AC"/>
    <w:rPr>
      <w:rFonts w:cs="Times New Roman"/>
    </w:rPr>
  </w:style>
  <w:style w:type="character" w:customStyle="1" w:styleId="spellingerror">
    <w:name w:val="spellingerror"/>
    <w:rsid w:val="004709AC"/>
    <w:rPr>
      <w:rFonts w:cs="Times New Roman"/>
    </w:rPr>
  </w:style>
  <w:style w:type="paragraph" w:customStyle="1" w:styleId="paragraph">
    <w:name w:val="paragraph"/>
    <w:basedOn w:val="a"/>
    <w:rsid w:val="004709A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character" w:customStyle="1" w:styleId="eop">
    <w:name w:val="eop"/>
    <w:rsid w:val="004709AC"/>
    <w:rPr>
      <w:rFonts w:cs="Times New Roman"/>
    </w:rPr>
  </w:style>
  <w:style w:type="paragraph" w:styleId="a3">
    <w:name w:val="Normal (Web)"/>
    <w:aliases w:val="Обычный (Web)"/>
    <w:basedOn w:val="a"/>
    <w:unhideWhenUsed/>
    <w:qFormat/>
    <w:rsid w:val="00936F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492FDB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styleId="a5">
    <w:name w:val="Strong"/>
    <w:basedOn w:val="a0"/>
    <w:uiPriority w:val="22"/>
    <w:qFormat/>
    <w:rsid w:val="0072085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F6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DF8"/>
    <w:rPr>
      <w:rFonts w:ascii="Tahoma" w:eastAsia="Times New Roman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uiPriority w:val="9"/>
    <w:rsid w:val="0033062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customStyle="1" w:styleId="FR1">
    <w:name w:val="FR1"/>
    <w:rsid w:val="006F7E8E"/>
    <w:pPr>
      <w:widowControl w:val="0"/>
      <w:snapToGrid w:val="0"/>
      <w:spacing w:before="18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7E43B2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8">
    <w:name w:val="List Paragraph"/>
    <w:basedOn w:val="a"/>
    <w:uiPriority w:val="34"/>
    <w:qFormat/>
    <w:rsid w:val="007E43B2"/>
    <w:pPr>
      <w:ind w:left="720"/>
      <w:contextualSpacing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AC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3306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7E43B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4709AC"/>
    <w:rPr>
      <w:rFonts w:cs="Times New Roman"/>
    </w:rPr>
  </w:style>
  <w:style w:type="character" w:customStyle="1" w:styleId="spellingerror">
    <w:name w:val="spellingerror"/>
    <w:rsid w:val="004709AC"/>
    <w:rPr>
      <w:rFonts w:cs="Times New Roman"/>
    </w:rPr>
  </w:style>
  <w:style w:type="paragraph" w:customStyle="1" w:styleId="paragraph">
    <w:name w:val="paragraph"/>
    <w:basedOn w:val="a"/>
    <w:rsid w:val="004709A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character" w:customStyle="1" w:styleId="eop">
    <w:name w:val="eop"/>
    <w:rsid w:val="004709AC"/>
    <w:rPr>
      <w:rFonts w:cs="Times New Roman"/>
    </w:rPr>
  </w:style>
  <w:style w:type="paragraph" w:styleId="a3">
    <w:name w:val="Normal (Web)"/>
    <w:aliases w:val="Обычный (Web)"/>
    <w:basedOn w:val="a"/>
    <w:unhideWhenUsed/>
    <w:qFormat/>
    <w:rsid w:val="00936F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492FDB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styleId="a5">
    <w:name w:val="Strong"/>
    <w:basedOn w:val="a0"/>
    <w:uiPriority w:val="22"/>
    <w:qFormat/>
    <w:rsid w:val="0072085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F6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DF8"/>
    <w:rPr>
      <w:rFonts w:ascii="Tahoma" w:eastAsia="Times New Roman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uiPriority w:val="9"/>
    <w:rsid w:val="0033062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customStyle="1" w:styleId="FR1">
    <w:name w:val="FR1"/>
    <w:rsid w:val="006F7E8E"/>
    <w:pPr>
      <w:widowControl w:val="0"/>
      <w:snapToGrid w:val="0"/>
      <w:spacing w:before="18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7E43B2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8">
    <w:name w:val="List Paragraph"/>
    <w:basedOn w:val="a"/>
    <w:uiPriority w:val="34"/>
    <w:qFormat/>
    <w:rsid w:val="007E43B2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124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4018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58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2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3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3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7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73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0747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698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16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249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966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45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805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9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1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4790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734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8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74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4967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92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4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43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4111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449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9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24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3281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63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76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362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0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9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1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85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36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11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239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63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8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68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3647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58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4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3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04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58263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13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3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2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42138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4784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3833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786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C13C9809-87A7-4B9C-A076-248D22642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4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User1</cp:lastModifiedBy>
  <cp:revision>33</cp:revision>
  <cp:lastPrinted>2021-06-14T08:35:00Z</cp:lastPrinted>
  <dcterms:created xsi:type="dcterms:W3CDTF">2021-05-26T08:12:00Z</dcterms:created>
  <dcterms:modified xsi:type="dcterms:W3CDTF">2021-08-31T10:41:00Z</dcterms:modified>
</cp:coreProperties>
</file>