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67" w:rsidRDefault="00795467" w:rsidP="005D3481">
      <w:pPr>
        <w:pStyle w:val="paragraph"/>
        <w:spacing w:before="0" w:beforeAutospacing="0" w:after="0" w:afterAutospacing="0"/>
        <w:textAlignment w:val="baseline"/>
        <w:rPr>
          <w:sz w:val="28"/>
          <w:szCs w:val="28"/>
          <w:lang w:val="uk-UA"/>
        </w:rPr>
      </w:pPr>
      <w:r>
        <w:rPr>
          <w:sz w:val="28"/>
          <w:szCs w:val="28"/>
          <w:lang w:val="uk-UA"/>
        </w:rPr>
        <w:t xml:space="preserve">                                                                       ПРОЄКТ</w:t>
      </w:r>
    </w:p>
    <w:p w:rsidR="004709AC" w:rsidRPr="00795467" w:rsidRDefault="00795467" w:rsidP="00795467">
      <w:pPr>
        <w:pStyle w:val="paragraph"/>
        <w:spacing w:before="0" w:beforeAutospacing="0" w:after="0" w:afterAutospacing="0"/>
        <w:jc w:val="center"/>
        <w:textAlignment w:val="baseline"/>
        <w:rPr>
          <w:sz w:val="28"/>
          <w:szCs w:val="28"/>
          <w:lang w:val="uk-UA"/>
        </w:rPr>
      </w:pPr>
      <w:r w:rsidRPr="00795467">
        <w:rPr>
          <w:noProof/>
          <w:sz w:val="28"/>
          <w:szCs w:val="28"/>
        </w:rPr>
        <w:drawing>
          <wp:inline distT="0" distB="0" distL="0" distR="0" wp14:anchorId="4A21B325" wp14:editId="09E2726E">
            <wp:extent cx="690880" cy="91440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rsidR="004709AC" w:rsidRDefault="004709AC" w:rsidP="004709AC">
      <w:pPr>
        <w:pStyle w:val="paragraph"/>
        <w:spacing w:before="0" w:beforeAutospacing="0" w:after="0" w:afterAutospacing="0"/>
        <w:textAlignment w:val="baseline"/>
        <w:rPr>
          <w:rStyle w:val="eop"/>
          <w:sz w:val="28"/>
          <w:szCs w:val="28"/>
        </w:rPr>
      </w:pPr>
      <w:r w:rsidRPr="00795467">
        <w:rPr>
          <w:rStyle w:val="eop"/>
          <w:sz w:val="28"/>
          <w:szCs w:val="28"/>
        </w:rPr>
        <w:t> </w:t>
      </w:r>
    </w:p>
    <w:p w:rsidR="00492FDB" w:rsidRPr="00112857" w:rsidRDefault="00492FDB" w:rsidP="00492FDB">
      <w:pPr>
        <w:pStyle w:val="a5"/>
        <w:jc w:val="center"/>
        <w:rPr>
          <w:rFonts w:ascii="Times New Roman" w:eastAsia="Calibri" w:hAnsi="Times New Roman"/>
          <w:b/>
          <w:sz w:val="28"/>
          <w:szCs w:val="28"/>
          <w:lang w:eastAsia="ru-RU"/>
        </w:rPr>
      </w:pPr>
      <w:r w:rsidRPr="00112857">
        <w:rPr>
          <w:rFonts w:ascii="Times New Roman" w:eastAsia="Calibri" w:hAnsi="Times New Roman"/>
          <w:b/>
          <w:sz w:val="28"/>
          <w:szCs w:val="28"/>
          <w:lang w:eastAsia="ru-RU"/>
        </w:rPr>
        <w:t>ЛИХІВСЬКА  СЕЛИЩНА РАДА</w:t>
      </w:r>
    </w:p>
    <w:p w:rsidR="00492FDB" w:rsidRPr="00112857" w:rsidRDefault="00272E74" w:rsidP="00492FDB">
      <w:pPr>
        <w:pStyle w:val="a5"/>
        <w:jc w:val="center"/>
        <w:rPr>
          <w:rFonts w:ascii="Times New Roman" w:eastAsia="Calibri" w:hAnsi="Times New Roman"/>
          <w:b/>
          <w:sz w:val="28"/>
          <w:szCs w:val="28"/>
          <w:lang w:val="ru-RU" w:eastAsia="ru-RU"/>
        </w:rPr>
      </w:pPr>
      <w:r>
        <w:rPr>
          <w:rFonts w:ascii="Times New Roman" w:eastAsia="Calibri" w:hAnsi="Times New Roman"/>
          <w:b/>
          <w:bCs/>
          <w:sz w:val="28"/>
          <w:szCs w:val="28"/>
          <w:lang w:eastAsia="ru-RU"/>
        </w:rPr>
        <w:t>СЕСІЯ ВОСЬМОГО СКЛИКАННЯ</w:t>
      </w:r>
    </w:p>
    <w:p w:rsidR="00492FDB" w:rsidRPr="00112857" w:rsidRDefault="00492FDB" w:rsidP="00492FDB">
      <w:pPr>
        <w:pStyle w:val="a5"/>
        <w:jc w:val="center"/>
        <w:rPr>
          <w:rFonts w:ascii="Times New Roman" w:eastAsia="Calibri" w:hAnsi="Times New Roman"/>
          <w:b/>
          <w:sz w:val="28"/>
          <w:szCs w:val="28"/>
          <w:lang w:val="ru-RU" w:eastAsia="ru-RU"/>
        </w:rPr>
      </w:pPr>
      <w:r w:rsidRPr="00112857">
        <w:rPr>
          <w:rFonts w:ascii="Times New Roman" w:eastAsia="Calibri" w:hAnsi="Times New Roman"/>
          <w:b/>
          <w:bCs/>
          <w:sz w:val="28"/>
          <w:szCs w:val="28"/>
          <w:lang w:eastAsia="ru-RU"/>
        </w:rPr>
        <w:t>Р І Ш Е Н Н Я</w:t>
      </w:r>
    </w:p>
    <w:p w:rsidR="00492FDB" w:rsidRPr="00AA1CE8" w:rsidRDefault="00492FDB" w:rsidP="00492FDB">
      <w:pPr>
        <w:pStyle w:val="paragraph"/>
        <w:spacing w:before="0" w:beforeAutospacing="0" w:after="0" w:afterAutospacing="0"/>
        <w:jc w:val="center"/>
        <w:textAlignment w:val="baseline"/>
        <w:rPr>
          <w:rFonts w:ascii="Segoe UI" w:hAnsi="Segoe UI" w:cs="Segoe UI"/>
          <w:sz w:val="28"/>
          <w:szCs w:val="28"/>
          <w:lang w:val="uk-UA"/>
        </w:rPr>
      </w:pPr>
    </w:p>
    <w:p w:rsidR="00492FDB" w:rsidRPr="00492FDB" w:rsidRDefault="00492FDB" w:rsidP="004709AC">
      <w:pPr>
        <w:pStyle w:val="paragraph"/>
        <w:spacing w:before="0" w:beforeAutospacing="0" w:after="0" w:afterAutospacing="0"/>
        <w:textAlignment w:val="baseline"/>
        <w:rPr>
          <w:rFonts w:ascii="Segoe UI" w:hAnsi="Segoe UI" w:cs="Segoe UI"/>
          <w:color w:val="000000" w:themeColor="text1"/>
          <w:sz w:val="28"/>
          <w:szCs w:val="28"/>
        </w:rPr>
      </w:pPr>
    </w:p>
    <w:p w:rsidR="004709AC" w:rsidRPr="00492FDB" w:rsidRDefault="004709AC" w:rsidP="004709AC">
      <w:pPr>
        <w:pStyle w:val="paragraph"/>
        <w:spacing w:before="0" w:beforeAutospacing="0" w:after="0" w:afterAutospacing="0"/>
        <w:textAlignment w:val="baseline"/>
        <w:rPr>
          <w:rStyle w:val="eop"/>
          <w:color w:val="000000" w:themeColor="text1"/>
          <w:sz w:val="28"/>
          <w:szCs w:val="28"/>
          <w:lang w:val="uk-UA"/>
        </w:rPr>
      </w:pPr>
      <w:bookmarkStart w:id="0" w:name="_GoBack"/>
      <w:bookmarkEnd w:id="0"/>
      <w:r w:rsidRPr="00492FDB">
        <w:rPr>
          <w:rStyle w:val="normaltextrun"/>
          <w:color w:val="000000" w:themeColor="text1"/>
          <w:sz w:val="28"/>
          <w:szCs w:val="28"/>
          <w:lang w:val="uk-UA"/>
        </w:rPr>
        <w:t> року        </w:t>
      </w:r>
      <w:r w:rsidR="00492FDB" w:rsidRPr="00492FDB">
        <w:rPr>
          <w:rStyle w:val="normaltextrun"/>
          <w:color w:val="000000" w:themeColor="text1"/>
          <w:sz w:val="28"/>
          <w:szCs w:val="28"/>
          <w:lang w:val="uk-UA"/>
        </w:rPr>
        <w:t>                  смт. Лихівка</w:t>
      </w:r>
      <w:r w:rsidRPr="00492FDB">
        <w:rPr>
          <w:rStyle w:val="normaltextrun"/>
          <w:color w:val="000000" w:themeColor="text1"/>
          <w:sz w:val="28"/>
          <w:szCs w:val="28"/>
          <w:lang w:val="uk-UA"/>
        </w:rPr>
        <w:t>      </w:t>
      </w:r>
      <w:r w:rsidR="00492FDB" w:rsidRPr="00492FDB">
        <w:rPr>
          <w:rStyle w:val="normaltextrun"/>
          <w:color w:val="000000" w:themeColor="text1"/>
          <w:sz w:val="28"/>
          <w:szCs w:val="28"/>
          <w:lang w:val="uk-UA"/>
        </w:rPr>
        <w:t>        </w:t>
      </w:r>
      <w:r w:rsidR="005D3481">
        <w:rPr>
          <w:rStyle w:val="normaltextrun"/>
          <w:color w:val="000000" w:themeColor="text1"/>
          <w:sz w:val="28"/>
          <w:szCs w:val="28"/>
          <w:lang w:val="uk-UA"/>
        </w:rPr>
        <w:t xml:space="preserve">              №   – </w:t>
      </w:r>
      <w:r w:rsidRPr="00492FDB">
        <w:rPr>
          <w:rStyle w:val="normaltextrun"/>
          <w:color w:val="000000" w:themeColor="text1"/>
          <w:sz w:val="28"/>
          <w:szCs w:val="28"/>
          <w:lang w:val="uk-UA"/>
        </w:rPr>
        <w:t>/</w:t>
      </w:r>
      <w:r w:rsidRPr="00492FDB">
        <w:rPr>
          <w:rStyle w:val="normaltextrun"/>
          <w:color w:val="000000" w:themeColor="text1"/>
          <w:sz w:val="28"/>
          <w:szCs w:val="28"/>
          <w:lang w:val="en-US"/>
        </w:rPr>
        <w:t>V</w:t>
      </w:r>
      <w:r w:rsidRPr="00492FDB">
        <w:rPr>
          <w:rStyle w:val="normaltextrun"/>
          <w:color w:val="000000" w:themeColor="text1"/>
          <w:sz w:val="28"/>
          <w:szCs w:val="28"/>
          <w:lang w:val="uk-UA"/>
        </w:rPr>
        <w:t>ІІІ</w:t>
      </w:r>
    </w:p>
    <w:p w:rsidR="0030738E" w:rsidRPr="00815F9D" w:rsidRDefault="004709AC" w:rsidP="004709AC">
      <w:pPr>
        <w:pStyle w:val="paragraph"/>
        <w:spacing w:before="0" w:beforeAutospacing="0" w:after="0" w:afterAutospacing="0"/>
        <w:textAlignment w:val="baseline"/>
        <w:rPr>
          <w:rFonts w:ascii="Segoe UI" w:hAnsi="Segoe UI" w:cs="Segoe UI"/>
          <w:sz w:val="28"/>
          <w:szCs w:val="28"/>
          <w:lang w:val="uk-UA"/>
        </w:rPr>
      </w:pPr>
      <w:r w:rsidRPr="00795467">
        <w:rPr>
          <w:rStyle w:val="eop"/>
          <w:sz w:val="28"/>
          <w:szCs w:val="28"/>
        </w:rPr>
        <w:t> </w:t>
      </w:r>
    </w:p>
    <w:p w:rsidR="00F418E6" w:rsidRPr="005D3481" w:rsidRDefault="009C592C" w:rsidP="00F418E6">
      <w:pPr>
        <w:pStyle w:val="8"/>
        <w:ind w:firstLine="0"/>
        <w:rPr>
          <w:szCs w:val="28"/>
          <w:lang w:val="ru-RU"/>
        </w:rPr>
      </w:pPr>
      <w:r w:rsidRPr="005D3481">
        <w:rPr>
          <w:szCs w:val="28"/>
          <w:lang w:val="ru-RU"/>
        </w:rPr>
        <w:t>Про</w:t>
      </w:r>
      <w:r w:rsidR="00D60337" w:rsidRPr="005D3481">
        <w:rPr>
          <w:szCs w:val="28"/>
          <w:lang w:val="ru-RU"/>
        </w:rPr>
        <w:t xml:space="preserve"> встановлення ставок </w:t>
      </w:r>
    </w:p>
    <w:p w:rsidR="00F418E6" w:rsidRPr="005D3481" w:rsidRDefault="009C592C" w:rsidP="00F418E6">
      <w:pPr>
        <w:pStyle w:val="8"/>
        <w:ind w:firstLine="0"/>
        <w:rPr>
          <w:szCs w:val="28"/>
          <w:lang w:val="ru-RU"/>
        </w:rPr>
      </w:pPr>
      <w:r w:rsidRPr="005D3481">
        <w:rPr>
          <w:szCs w:val="28"/>
          <w:lang w:val="ru-RU"/>
        </w:rPr>
        <w:t xml:space="preserve">орендної плати за землю </w:t>
      </w:r>
    </w:p>
    <w:p w:rsidR="009C592C" w:rsidRPr="005D3481" w:rsidRDefault="009C592C" w:rsidP="00F418E6">
      <w:pPr>
        <w:pStyle w:val="8"/>
        <w:ind w:firstLine="0"/>
        <w:rPr>
          <w:szCs w:val="28"/>
          <w:lang w:val="ru-RU"/>
        </w:rPr>
      </w:pPr>
      <w:r w:rsidRPr="005D3481">
        <w:rPr>
          <w:szCs w:val="28"/>
          <w:lang w:val="ru-RU"/>
        </w:rPr>
        <w:t>на території</w:t>
      </w:r>
      <w:r w:rsidR="00F418E6" w:rsidRPr="005D3481">
        <w:rPr>
          <w:szCs w:val="28"/>
          <w:lang w:val="ru-RU"/>
        </w:rPr>
        <w:t xml:space="preserve"> Лихівської </w:t>
      </w:r>
      <w:r w:rsidRPr="005D3481">
        <w:rPr>
          <w:szCs w:val="28"/>
          <w:lang w:val="ru-RU"/>
        </w:rPr>
        <w:t>терит</w:t>
      </w:r>
      <w:r w:rsidR="00F418E6" w:rsidRPr="005D3481">
        <w:rPr>
          <w:szCs w:val="28"/>
          <w:lang w:val="ru-RU"/>
        </w:rPr>
        <w:t xml:space="preserve">оріальної громади </w:t>
      </w:r>
    </w:p>
    <w:p w:rsidR="00F418E6" w:rsidRPr="005D3481" w:rsidRDefault="00F418E6" w:rsidP="00F418E6">
      <w:pPr>
        <w:rPr>
          <w:rFonts w:ascii="Times New Roman" w:hAnsi="Times New Roman"/>
          <w:sz w:val="28"/>
          <w:szCs w:val="28"/>
          <w:lang w:val="ru-RU" w:eastAsia="x-none"/>
        </w:rPr>
      </w:pPr>
    </w:p>
    <w:p w:rsidR="009C592C" w:rsidRPr="005D3481" w:rsidRDefault="009C592C" w:rsidP="009C592C">
      <w:pPr>
        <w:shd w:val="clear" w:color="auto" w:fill="FFFFFF"/>
        <w:spacing w:after="0" w:line="240" w:lineRule="auto"/>
        <w:textAlignment w:val="baseline"/>
        <w:rPr>
          <w:rFonts w:ascii="Times New Roman" w:hAnsi="Times New Roman"/>
          <w:b/>
          <w:bCs/>
          <w:color w:val="000000"/>
          <w:sz w:val="28"/>
          <w:szCs w:val="28"/>
          <w:bdr w:val="none" w:sz="0" w:space="0" w:color="auto" w:frame="1"/>
          <w:lang w:val="ru-RU" w:eastAsia="ru-RU"/>
        </w:rPr>
      </w:pPr>
      <w:r w:rsidRPr="005D3481">
        <w:rPr>
          <w:rFonts w:ascii="Times New Roman" w:hAnsi="Times New Roman"/>
          <w:color w:val="000000"/>
          <w:sz w:val="28"/>
          <w:szCs w:val="28"/>
          <w:lang w:val="ru-RU" w:eastAsia="ru-RU"/>
        </w:rPr>
        <w:t xml:space="preserve">         Керуючись статтями 10, 12, 269-289  Податкового кодексу України, статтями 12, 206 </w:t>
      </w:r>
      <w:r w:rsidR="00F418E6" w:rsidRPr="005D3481">
        <w:rPr>
          <w:rFonts w:ascii="Times New Roman" w:hAnsi="Times New Roman"/>
          <w:color w:val="000000"/>
          <w:sz w:val="28"/>
          <w:szCs w:val="28"/>
          <w:lang w:val="ru-RU" w:eastAsia="ru-RU"/>
        </w:rPr>
        <w:t xml:space="preserve"> </w:t>
      </w:r>
      <w:r w:rsidRPr="005D3481">
        <w:rPr>
          <w:rFonts w:ascii="Times New Roman" w:hAnsi="Times New Roman"/>
          <w:color w:val="000000"/>
          <w:sz w:val="28"/>
          <w:szCs w:val="28"/>
          <w:lang w:val="ru-RU" w:eastAsia="ru-RU"/>
        </w:rPr>
        <w:t>Земельного кодексу України, пунктами 24, 28 та 35 статті 26 Закону України «Про місцеве самоврядування в Україні», Законом України «Про засади державної регуляторної політики у сфері господарської діяльності», розділом ІІІ Закону України «Про оренду землі», з метою уточнення порядку обчислення і сплати податку на майно в частині плати за землю, що справляється у формі орендної плати, з метою постійного та рівномірного наповнення селищного бюджету для забезпечення розвитку території та реалізації програм соціально-економічного розвитку, ураховуючи   висновки й  рекомендації  постійної комісії селищної ради з</w:t>
      </w:r>
      <w:r w:rsidR="00F418E6" w:rsidRPr="005D3481">
        <w:rPr>
          <w:rFonts w:ascii="Times New Roman" w:hAnsi="Times New Roman"/>
          <w:color w:val="000000"/>
          <w:sz w:val="28"/>
          <w:szCs w:val="28"/>
          <w:lang w:val="ru-RU" w:eastAsia="ru-RU"/>
        </w:rPr>
        <w:t xml:space="preserve"> фінансово-економічних питань,</w:t>
      </w:r>
      <w:r w:rsidRPr="005D3481">
        <w:rPr>
          <w:rFonts w:ascii="Times New Roman" w:hAnsi="Times New Roman"/>
          <w:color w:val="000000"/>
          <w:sz w:val="28"/>
          <w:szCs w:val="28"/>
          <w:lang w:val="ru-RU" w:eastAsia="ru-RU"/>
        </w:rPr>
        <w:t xml:space="preserve"> бюджету, </w:t>
      </w:r>
      <w:r w:rsidR="00F418E6" w:rsidRPr="005D3481">
        <w:rPr>
          <w:rFonts w:ascii="Times New Roman" w:hAnsi="Times New Roman"/>
          <w:sz w:val="28"/>
          <w:szCs w:val="28"/>
        </w:rPr>
        <w:t>планування, соціально – економічного розвитку, інвестицій</w:t>
      </w:r>
      <w:r w:rsidRPr="005D3481">
        <w:rPr>
          <w:rFonts w:ascii="Times New Roman" w:hAnsi="Times New Roman"/>
          <w:color w:val="000000"/>
          <w:sz w:val="28"/>
          <w:szCs w:val="28"/>
          <w:lang w:val="ru-RU" w:eastAsia="ru-RU"/>
        </w:rPr>
        <w:t> селищна рада </w:t>
      </w:r>
      <w:r w:rsidRPr="005D3481">
        <w:rPr>
          <w:rFonts w:ascii="Times New Roman" w:hAnsi="Times New Roman"/>
          <w:b/>
          <w:bCs/>
          <w:color w:val="000000"/>
          <w:sz w:val="28"/>
          <w:szCs w:val="28"/>
          <w:bdr w:val="none" w:sz="0" w:space="0" w:color="auto" w:frame="1"/>
          <w:lang w:val="ru-RU" w:eastAsia="ru-RU"/>
        </w:rPr>
        <w:t>в и р і ш и л а:</w:t>
      </w:r>
    </w:p>
    <w:p w:rsidR="00F418E6" w:rsidRPr="005D3481" w:rsidRDefault="00F418E6" w:rsidP="009C592C">
      <w:pPr>
        <w:shd w:val="clear" w:color="auto" w:fill="FFFFFF"/>
        <w:spacing w:after="0" w:line="240" w:lineRule="auto"/>
        <w:textAlignment w:val="baseline"/>
        <w:rPr>
          <w:rFonts w:ascii="Times New Roman" w:hAnsi="Times New Roman"/>
          <w:color w:val="000000"/>
          <w:sz w:val="28"/>
          <w:szCs w:val="28"/>
          <w:lang w:val="ru-RU" w:eastAsia="ru-RU"/>
        </w:rPr>
      </w:pP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1.</w:t>
      </w:r>
      <w:proofErr w:type="gramStart"/>
      <w:r w:rsidRPr="005D3481">
        <w:rPr>
          <w:rFonts w:ascii="Times New Roman" w:hAnsi="Times New Roman"/>
          <w:color w:val="000000"/>
          <w:sz w:val="28"/>
          <w:szCs w:val="28"/>
          <w:lang w:val="ru-RU" w:eastAsia="ru-RU"/>
        </w:rPr>
        <w:t>Встановити  на</w:t>
      </w:r>
      <w:proofErr w:type="gramEnd"/>
      <w:r w:rsidRPr="005D3481">
        <w:rPr>
          <w:rFonts w:ascii="Times New Roman" w:hAnsi="Times New Roman"/>
          <w:color w:val="000000"/>
          <w:sz w:val="28"/>
          <w:szCs w:val="28"/>
          <w:lang w:val="ru-RU" w:eastAsia="ru-RU"/>
        </w:rPr>
        <w:t xml:space="preserve"> територі</w:t>
      </w:r>
      <w:r w:rsidR="00F418E6" w:rsidRPr="005D3481">
        <w:rPr>
          <w:rFonts w:ascii="Times New Roman" w:hAnsi="Times New Roman"/>
          <w:color w:val="000000"/>
          <w:sz w:val="28"/>
          <w:szCs w:val="28"/>
          <w:lang w:val="ru-RU" w:eastAsia="ru-RU"/>
        </w:rPr>
        <w:t xml:space="preserve">ї Лихівської </w:t>
      </w:r>
      <w:r w:rsidRPr="005D3481">
        <w:rPr>
          <w:rFonts w:ascii="Times New Roman" w:hAnsi="Times New Roman"/>
          <w:color w:val="000000"/>
          <w:sz w:val="28"/>
          <w:szCs w:val="28"/>
          <w:lang w:val="ru-RU" w:eastAsia="ru-RU"/>
        </w:rPr>
        <w:t xml:space="preserve"> територіальної громади плату за землю у складі податку на майно, що справляється у формі орендної плати.</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2. </w:t>
      </w:r>
      <w:r w:rsidRPr="005D3481">
        <w:rPr>
          <w:rFonts w:ascii="Times New Roman" w:hAnsi="Times New Roman"/>
          <w:color w:val="000000"/>
          <w:sz w:val="28"/>
          <w:szCs w:val="28"/>
          <w:lang w:val="ru-RU" w:eastAsia="ru-RU"/>
        </w:rPr>
        <w:t>Встановити</w:t>
      </w:r>
      <w:r w:rsidR="00F418E6" w:rsidRPr="005D3481">
        <w:rPr>
          <w:rFonts w:ascii="Times New Roman" w:hAnsi="Times New Roman"/>
          <w:color w:val="000000"/>
          <w:sz w:val="28"/>
          <w:szCs w:val="28"/>
          <w:lang w:val="ru-RU" w:eastAsia="ru-RU"/>
        </w:rPr>
        <w:t xml:space="preserve"> та ввести в дію з 01 січня 2022</w:t>
      </w:r>
      <w:r w:rsidR="00D60337" w:rsidRPr="005D3481">
        <w:rPr>
          <w:rFonts w:ascii="Times New Roman" w:hAnsi="Times New Roman"/>
          <w:color w:val="000000"/>
          <w:sz w:val="28"/>
          <w:szCs w:val="28"/>
          <w:lang w:val="ru-RU" w:eastAsia="ru-RU"/>
        </w:rPr>
        <w:t xml:space="preserve"> року </w:t>
      </w:r>
      <w:proofErr w:type="gramStart"/>
      <w:r w:rsidR="00D60337" w:rsidRPr="005D3481">
        <w:rPr>
          <w:rFonts w:ascii="Times New Roman" w:hAnsi="Times New Roman"/>
          <w:color w:val="000000"/>
          <w:sz w:val="28"/>
          <w:szCs w:val="28"/>
          <w:lang w:val="ru-RU" w:eastAsia="ru-RU"/>
        </w:rPr>
        <w:t xml:space="preserve">ставки </w:t>
      </w:r>
      <w:r w:rsidRPr="005D3481">
        <w:rPr>
          <w:rFonts w:ascii="Times New Roman" w:hAnsi="Times New Roman"/>
          <w:color w:val="000000"/>
          <w:sz w:val="28"/>
          <w:szCs w:val="28"/>
          <w:lang w:val="ru-RU" w:eastAsia="ru-RU"/>
        </w:rPr>
        <w:t xml:space="preserve"> орендної</w:t>
      </w:r>
      <w:proofErr w:type="gramEnd"/>
      <w:r w:rsidRPr="005D3481">
        <w:rPr>
          <w:rFonts w:ascii="Times New Roman" w:hAnsi="Times New Roman"/>
          <w:color w:val="000000"/>
          <w:sz w:val="28"/>
          <w:szCs w:val="28"/>
          <w:lang w:val="ru-RU" w:eastAsia="ru-RU"/>
        </w:rPr>
        <w:t xml:space="preserve"> плати у відсотках від їх нормативної грошової оцінки за цільовим призначенням земельних ділянок ( додаток 1).</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3.Підставою для нарахування орендної плати за земельну ділянку є договір оренди такої земельної ділянки.</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3.</w:t>
      </w:r>
      <w:r w:rsidRPr="005D3481">
        <w:rPr>
          <w:rFonts w:ascii="Times New Roman" w:hAnsi="Times New Roman"/>
          <w:color w:val="000000"/>
          <w:sz w:val="28"/>
          <w:szCs w:val="28"/>
          <w:lang w:val="ru-RU" w:eastAsia="ru-RU"/>
        </w:rPr>
        <w:t>Платники орендної плати, об'єкт оподаткування визначаються відповідно до статті 288 Податкового кодексу України.</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xml:space="preserve">4.Податковий період, порядок обчислення орендної плати, строк сплати та порядок її зарахування </w:t>
      </w:r>
      <w:proofErr w:type="gramStart"/>
      <w:r w:rsidRPr="005D3481">
        <w:rPr>
          <w:rFonts w:ascii="Times New Roman" w:hAnsi="Times New Roman"/>
          <w:color w:val="000000"/>
          <w:sz w:val="28"/>
          <w:szCs w:val="28"/>
          <w:lang w:val="ru-RU" w:eastAsia="ru-RU"/>
        </w:rPr>
        <w:t>до бюджету</w:t>
      </w:r>
      <w:proofErr w:type="gramEnd"/>
      <w:r w:rsidRPr="005D3481">
        <w:rPr>
          <w:rFonts w:ascii="Times New Roman" w:hAnsi="Times New Roman"/>
          <w:color w:val="000000"/>
          <w:sz w:val="28"/>
          <w:szCs w:val="28"/>
          <w:lang w:val="ru-RU" w:eastAsia="ru-RU"/>
        </w:rPr>
        <w:t xml:space="preserve"> застосовуються відповідно до вимог статей 285-287 Податкового кодексу України.</w:t>
      </w:r>
    </w:p>
    <w:p w:rsidR="00F418E6"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lastRenderedPageBreak/>
        <w:t>5.</w:t>
      </w:r>
      <w:r w:rsidRPr="005D3481">
        <w:rPr>
          <w:rFonts w:ascii="Times New Roman" w:hAnsi="Times New Roman"/>
          <w:color w:val="000000"/>
          <w:sz w:val="28"/>
          <w:szCs w:val="28"/>
          <w:lang w:val="ru-RU" w:eastAsia="ru-RU"/>
        </w:rPr>
        <w:t xml:space="preserve">Контроль за сплатою податку на майно в частині плати за землю, що справляється у формі орендної плати, здійснюється відповідно до вимог Податкового кодексу України.                                                                                             </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6. Оприлюднити дане рішення на офіційному сайт</w:t>
      </w:r>
      <w:r w:rsidR="00F418E6" w:rsidRPr="005D3481">
        <w:rPr>
          <w:rFonts w:ascii="Times New Roman" w:hAnsi="Times New Roman"/>
          <w:color w:val="000000"/>
          <w:sz w:val="28"/>
          <w:szCs w:val="28"/>
          <w:lang w:val="ru-RU" w:eastAsia="ru-RU"/>
        </w:rPr>
        <w:t xml:space="preserve">і </w:t>
      </w:r>
      <w:proofErr w:type="gramStart"/>
      <w:r w:rsidR="00F418E6" w:rsidRPr="005D3481">
        <w:rPr>
          <w:rFonts w:ascii="Times New Roman" w:hAnsi="Times New Roman"/>
          <w:color w:val="000000"/>
          <w:sz w:val="28"/>
          <w:szCs w:val="28"/>
          <w:lang w:val="ru-RU" w:eastAsia="ru-RU"/>
        </w:rPr>
        <w:t xml:space="preserve">Лихівської </w:t>
      </w:r>
      <w:r w:rsidRPr="005D3481">
        <w:rPr>
          <w:rFonts w:ascii="Times New Roman" w:hAnsi="Times New Roman"/>
          <w:color w:val="000000"/>
          <w:sz w:val="28"/>
          <w:szCs w:val="28"/>
          <w:lang w:val="ru-RU" w:eastAsia="ru-RU"/>
        </w:rPr>
        <w:t xml:space="preserve"> територіальної</w:t>
      </w:r>
      <w:proofErr w:type="gramEnd"/>
      <w:r w:rsidRPr="005D3481">
        <w:rPr>
          <w:rFonts w:ascii="Times New Roman" w:hAnsi="Times New Roman"/>
          <w:color w:val="000000"/>
          <w:sz w:val="28"/>
          <w:szCs w:val="28"/>
          <w:lang w:val="ru-RU" w:eastAsia="ru-RU"/>
        </w:rPr>
        <w:t xml:space="preserve"> громади lykhivska.otg.dp.gov.ua.</w:t>
      </w:r>
      <w:r w:rsidR="00424FD4">
        <w:rPr>
          <w:rFonts w:ascii="Times New Roman" w:hAnsi="Times New Roman"/>
          <w:color w:val="000000"/>
          <w:sz w:val="28"/>
          <w:szCs w:val="28"/>
          <w:lang w:val="ru-RU" w:eastAsia="ru-RU"/>
        </w:rPr>
        <w:t xml:space="preserve"> та на стенді в приміщенні адмінбудівлі Лихівської селищної ради</w:t>
      </w:r>
    </w:p>
    <w:p w:rsidR="009C592C" w:rsidRPr="005D3481" w:rsidRDefault="009C592C" w:rsidP="009C592C">
      <w:pPr>
        <w:shd w:val="clear" w:color="auto" w:fill="FFFFFF"/>
        <w:spacing w:after="0" w:line="240" w:lineRule="auto"/>
        <w:textAlignment w:val="baseline"/>
        <w:rPr>
          <w:rFonts w:ascii="Times New Roman" w:hAnsi="Times New Roman"/>
          <w:color w:val="FFFF00"/>
          <w:sz w:val="28"/>
          <w:szCs w:val="28"/>
          <w:lang w:val="ru-RU" w:eastAsia="ru-RU"/>
        </w:rPr>
      </w:pPr>
      <w:r w:rsidRPr="005D3481">
        <w:rPr>
          <w:rFonts w:ascii="Times New Roman" w:hAnsi="Times New Roman"/>
          <w:color w:val="000000"/>
          <w:sz w:val="28"/>
          <w:szCs w:val="28"/>
          <w:lang w:val="ru-RU" w:eastAsia="ru-RU"/>
        </w:rPr>
        <w:t>7</w:t>
      </w:r>
      <w:r w:rsidRPr="00424FD4">
        <w:rPr>
          <w:rFonts w:ascii="Times New Roman" w:hAnsi="Times New Roman"/>
          <w:sz w:val="28"/>
          <w:szCs w:val="28"/>
          <w:lang w:val="ru-RU" w:eastAsia="ru-RU"/>
        </w:rPr>
        <w:t xml:space="preserve">. Рішення набирає </w:t>
      </w:r>
      <w:proofErr w:type="gramStart"/>
      <w:r w:rsidRPr="00424FD4">
        <w:rPr>
          <w:rFonts w:ascii="Times New Roman" w:hAnsi="Times New Roman"/>
          <w:sz w:val="28"/>
          <w:szCs w:val="28"/>
          <w:lang w:val="ru-RU" w:eastAsia="ru-RU"/>
        </w:rPr>
        <w:t>чинності</w:t>
      </w:r>
      <w:r w:rsidRPr="00424FD4">
        <w:rPr>
          <w:rFonts w:ascii="Times New Roman" w:hAnsi="Times New Roman"/>
          <w:sz w:val="28"/>
          <w:szCs w:val="28"/>
          <w:bdr w:val="none" w:sz="0" w:space="0" w:color="auto" w:frame="1"/>
          <w:vertAlign w:val="superscript"/>
          <w:lang w:val="ru-RU" w:eastAsia="ru-RU"/>
        </w:rPr>
        <w:t> </w:t>
      </w:r>
      <w:r w:rsidR="00F418E6" w:rsidRPr="00424FD4">
        <w:rPr>
          <w:rFonts w:ascii="Times New Roman" w:hAnsi="Times New Roman"/>
          <w:sz w:val="28"/>
          <w:szCs w:val="28"/>
          <w:lang w:val="ru-RU" w:eastAsia="ru-RU"/>
        </w:rPr>
        <w:t> з</w:t>
      </w:r>
      <w:proofErr w:type="gramEnd"/>
      <w:r w:rsidR="00F418E6" w:rsidRPr="00424FD4">
        <w:rPr>
          <w:rFonts w:ascii="Times New Roman" w:hAnsi="Times New Roman"/>
          <w:sz w:val="28"/>
          <w:szCs w:val="28"/>
          <w:lang w:val="ru-RU" w:eastAsia="ru-RU"/>
        </w:rPr>
        <w:t xml:space="preserve"> 01.01.2022</w:t>
      </w:r>
      <w:r w:rsidRPr="00424FD4">
        <w:rPr>
          <w:rFonts w:ascii="Times New Roman" w:hAnsi="Times New Roman"/>
          <w:sz w:val="28"/>
          <w:szCs w:val="28"/>
          <w:lang w:val="ru-RU" w:eastAsia="ru-RU"/>
        </w:rPr>
        <w:t xml:space="preserve"> року </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8. Контроль за вико</w:t>
      </w:r>
      <w:r w:rsidR="00F418E6" w:rsidRPr="005D3481">
        <w:rPr>
          <w:rFonts w:ascii="Times New Roman" w:hAnsi="Times New Roman"/>
          <w:color w:val="000000"/>
          <w:sz w:val="28"/>
          <w:szCs w:val="28"/>
          <w:lang w:val="ru-RU" w:eastAsia="ru-RU"/>
        </w:rPr>
        <w:t>нанням рішення покласти на</w:t>
      </w:r>
      <w:r w:rsidRPr="005D3481">
        <w:rPr>
          <w:rFonts w:ascii="Times New Roman" w:hAnsi="Times New Roman"/>
          <w:color w:val="000000"/>
          <w:sz w:val="28"/>
          <w:szCs w:val="28"/>
          <w:lang w:val="ru-RU" w:eastAsia="ru-RU"/>
        </w:rPr>
        <w:t xml:space="preserve"> постійну комісію селищної ради з</w:t>
      </w:r>
      <w:r w:rsidR="00F418E6" w:rsidRPr="005D3481">
        <w:rPr>
          <w:rFonts w:ascii="Times New Roman" w:hAnsi="Times New Roman"/>
          <w:color w:val="000000"/>
          <w:sz w:val="28"/>
          <w:szCs w:val="28"/>
          <w:lang w:val="ru-RU" w:eastAsia="ru-RU"/>
        </w:rPr>
        <w:t xml:space="preserve"> фінансово-економічних питань,</w:t>
      </w:r>
      <w:r w:rsidRPr="005D3481">
        <w:rPr>
          <w:rFonts w:ascii="Times New Roman" w:hAnsi="Times New Roman"/>
          <w:color w:val="000000"/>
          <w:sz w:val="28"/>
          <w:szCs w:val="28"/>
          <w:lang w:val="ru-RU" w:eastAsia="ru-RU"/>
        </w:rPr>
        <w:t xml:space="preserve"> бюджету,</w:t>
      </w:r>
      <w:r w:rsidR="00F418E6" w:rsidRPr="005D3481">
        <w:rPr>
          <w:rFonts w:ascii="Times New Roman" w:hAnsi="Times New Roman"/>
          <w:sz w:val="28"/>
          <w:szCs w:val="28"/>
        </w:rPr>
        <w:t xml:space="preserve"> планування, соціально – економічного розвитку, інвестицій</w:t>
      </w:r>
      <w:r w:rsidRPr="005D3481">
        <w:rPr>
          <w:rFonts w:ascii="Times New Roman" w:hAnsi="Times New Roman"/>
          <w:color w:val="000000"/>
          <w:sz w:val="28"/>
          <w:szCs w:val="28"/>
          <w:lang w:val="ru-RU" w:eastAsia="ru-RU"/>
        </w:rPr>
        <w:t xml:space="preserve"> </w:t>
      </w:r>
      <w:proofErr w:type="gramStart"/>
      <w:r w:rsidR="00F418E6" w:rsidRPr="005D3481">
        <w:rPr>
          <w:rFonts w:ascii="Times New Roman" w:hAnsi="Times New Roman"/>
          <w:color w:val="000000"/>
          <w:sz w:val="28"/>
          <w:szCs w:val="28"/>
          <w:lang w:val="ru-RU" w:eastAsia="ru-RU"/>
        </w:rPr>
        <w:t>( ЩЕРБАК</w:t>
      </w:r>
      <w:proofErr w:type="gramEnd"/>
      <w:r w:rsidRPr="005D3481">
        <w:rPr>
          <w:rFonts w:ascii="Times New Roman" w:hAnsi="Times New Roman"/>
          <w:color w:val="000000"/>
          <w:sz w:val="28"/>
          <w:szCs w:val="28"/>
          <w:lang w:val="ru-RU" w:eastAsia="ru-RU"/>
        </w:rPr>
        <w:t>).</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Селищний голова                                                        </w:t>
      </w:r>
      <w:r w:rsidR="00F418E6" w:rsidRPr="005D3481">
        <w:rPr>
          <w:rFonts w:ascii="Times New Roman" w:hAnsi="Times New Roman"/>
          <w:color w:val="000000"/>
          <w:sz w:val="28"/>
          <w:szCs w:val="28"/>
          <w:lang w:val="ru-RU" w:eastAsia="ru-RU"/>
        </w:rPr>
        <w:t xml:space="preserve">           Лариса САВЧЕНКО</w:t>
      </w:r>
    </w:p>
    <w:p w:rsidR="00F418E6" w:rsidRPr="005D3481" w:rsidRDefault="00F418E6" w:rsidP="009C592C">
      <w:pPr>
        <w:shd w:val="clear" w:color="auto" w:fill="FFFFFF"/>
        <w:spacing w:after="225" w:line="240" w:lineRule="auto"/>
        <w:textAlignment w:val="baseline"/>
        <w:rPr>
          <w:rFonts w:ascii="Times New Roman" w:hAnsi="Times New Roman"/>
          <w:color w:val="000000"/>
          <w:sz w:val="28"/>
          <w:szCs w:val="28"/>
          <w:lang w:val="ru-RU" w:eastAsia="ru-RU"/>
        </w:rPr>
      </w:pPr>
    </w:p>
    <w:p w:rsidR="00F418E6" w:rsidRPr="005D3481" w:rsidRDefault="009C592C" w:rsidP="00F418E6">
      <w:pPr>
        <w:shd w:val="clear" w:color="auto" w:fill="FFFFFF"/>
        <w:spacing w:after="225" w:line="240" w:lineRule="auto"/>
        <w:jc w:val="righ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Додаток 1 </w:t>
      </w:r>
    </w:p>
    <w:p w:rsidR="009C592C" w:rsidRPr="005D3481" w:rsidRDefault="009C592C" w:rsidP="00F418E6">
      <w:pPr>
        <w:shd w:val="clear" w:color="auto" w:fill="FFFFFF"/>
        <w:spacing w:after="225" w:line="240" w:lineRule="auto"/>
        <w:jc w:val="righ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до рішення Лихівської селищної ради</w:t>
      </w:r>
    </w:p>
    <w:p w:rsidR="009C592C" w:rsidRPr="005D3481" w:rsidRDefault="00F418E6" w:rsidP="00F418E6">
      <w:pPr>
        <w:shd w:val="clear" w:color="auto" w:fill="FFFFFF"/>
        <w:spacing w:after="225" w:line="240" w:lineRule="auto"/>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xml:space="preserve">                                                                    </w:t>
      </w:r>
      <w:r w:rsidR="009C592C" w:rsidRPr="005D3481">
        <w:rPr>
          <w:rFonts w:ascii="Times New Roman" w:hAnsi="Times New Roman"/>
          <w:color w:val="000000"/>
          <w:sz w:val="28"/>
          <w:szCs w:val="28"/>
          <w:lang w:val="ru-RU" w:eastAsia="ru-RU"/>
        </w:rPr>
        <w:t>від    </w:t>
      </w:r>
      <w:r w:rsidRPr="005D3481">
        <w:rPr>
          <w:rFonts w:ascii="Times New Roman" w:hAnsi="Times New Roman"/>
          <w:color w:val="000000"/>
          <w:sz w:val="28"/>
          <w:szCs w:val="28"/>
          <w:lang w:val="ru-RU" w:eastAsia="ru-RU"/>
        </w:rPr>
        <w:t xml:space="preserve">27.05.2021 </w:t>
      </w:r>
      <w:r w:rsidR="009C592C" w:rsidRPr="005D3481">
        <w:rPr>
          <w:rFonts w:ascii="Times New Roman" w:hAnsi="Times New Roman"/>
          <w:color w:val="000000"/>
          <w:sz w:val="28"/>
          <w:szCs w:val="28"/>
          <w:lang w:val="ru-RU" w:eastAsia="ru-RU"/>
        </w:rPr>
        <w:t xml:space="preserve">р. </w:t>
      </w:r>
      <w:r w:rsidRPr="005D3481">
        <w:rPr>
          <w:rFonts w:ascii="Times New Roman" w:hAnsi="Times New Roman"/>
          <w:color w:val="000000"/>
          <w:sz w:val="28"/>
          <w:szCs w:val="28"/>
          <w:lang w:val="ru-RU" w:eastAsia="ru-RU"/>
        </w:rPr>
        <w:t xml:space="preserve"> </w:t>
      </w:r>
      <w:r w:rsidR="009C592C" w:rsidRPr="005D3481">
        <w:rPr>
          <w:rFonts w:ascii="Times New Roman" w:hAnsi="Times New Roman"/>
          <w:color w:val="000000"/>
          <w:sz w:val="28"/>
          <w:szCs w:val="28"/>
          <w:lang w:val="ru-RU" w:eastAsia="ru-RU"/>
        </w:rPr>
        <w:t>№             -/ VII</w:t>
      </w:r>
    </w:p>
    <w:p w:rsidR="009C592C" w:rsidRPr="005D3481" w:rsidRDefault="00D60337" w:rsidP="009C592C">
      <w:pPr>
        <w:shd w:val="clear" w:color="auto" w:fill="FFFFFF"/>
        <w:spacing w:after="0" w:line="240" w:lineRule="auto"/>
        <w:textAlignment w:val="baseline"/>
        <w:rPr>
          <w:rFonts w:ascii="Times New Roman" w:hAnsi="Times New Roman"/>
          <w:color w:val="000000"/>
          <w:sz w:val="28"/>
          <w:szCs w:val="28"/>
          <w:lang w:val="ru-RU" w:eastAsia="ru-RU"/>
        </w:rPr>
      </w:pPr>
      <w:proofErr w:type="gramStart"/>
      <w:r w:rsidRPr="005D3481">
        <w:rPr>
          <w:rFonts w:ascii="Times New Roman" w:hAnsi="Times New Roman"/>
          <w:color w:val="000000"/>
          <w:sz w:val="28"/>
          <w:szCs w:val="28"/>
          <w:lang w:val="ru-RU" w:eastAsia="ru-RU"/>
        </w:rPr>
        <w:t>СТАВКИ </w:t>
      </w:r>
      <w:r w:rsidR="009C592C" w:rsidRPr="005D3481">
        <w:rPr>
          <w:rFonts w:ascii="Times New Roman" w:hAnsi="Times New Roman"/>
          <w:color w:val="000000"/>
          <w:sz w:val="28"/>
          <w:szCs w:val="28"/>
          <w:lang w:val="ru-RU" w:eastAsia="ru-RU"/>
        </w:rPr>
        <w:t xml:space="preserve"> орендної</w:t>
      </w:r>
      <w:proofErr w:type="gramEnd"/>
      <w:r w:rsidR="009C592C" w:rsidRPr="005D3481">
        <w:rPr>
          <w:rFonts w:ascii="Times New Roman" w:hAnsi="Times New Roman"/>
          <w:color w:val="000000"/>
          <w:sz w:val="28"/>
          <w:szCs w:val="28"/>
          <w:lang w:val="ru-RU" w:eastAsia="ru-RU"/>
        </w:rPr>
        <w:t xml:space="preserve"> плати за землю </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Ст</w:t>
      </w:r>
      <w:r w:rsidR="00E477EE" w:rsidRPr="005D3481">
        <w:rPr>
          <w:rFonts w:ascii="Times New Roman" w:hAnsi="Times New Roman"/>
          <w:color w:val="000000"/>
          <w:sz w:val="28"/>
          <w:szCs w:val="28"/>
          <w:lang w:val="ru-RU" w:eastAsia="ru-RU"/>
        </w:rPr>
        <w:t>авки встановлюються та вводяться в дію з 01.01.2022</w:t>
      </w:r>
      <w:r w:rsidRPr="005D3481">
        <w:rPr>
          <w:rFonts w:ascii="Times New Roman" w:hAnsi="Times New Roman"/>
          <w:color w:val="000000"/>
          <w:sz w:val="28"/>
          <w:szCs w:val="28"/>
          <w:lang w:val="ru-RU" w:eastAsia="ru-RU"/>
        </w:rPr>
        <w:t xml:space="preserve"> року.</w:t>
      </w:r>
    </w:p>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Адміністративно-територіальні одиниці або населені п</w:t>
      </w:r>
      <w:r w:rsidR="00E477EE" w:rsidRPr="005D3481">
        <w:rPr>
          <w:rFonts w:ascii="Times New Roman" w:hAnsi="Times New Roman"/>
          <w:color w:val="000000"/>
          <w:sz w:val="28"/>
          <w:szCs w:val="28"/>
          <w:lang w:val="ru-RU" w:eastAsia="ru-RU"/>
        </w:rPr>
        <w:t xml:space="preserve">ункти, або території </w:t>
      </w:r>
      <w:r w:rsidRPr="005D3481">
        <w:rPr>
          <w:rFonts w:ascii="Times New Roman" w:hAnsi="Times New Roman"/>
          <w:color w:val="000000"/>
          <w:sz w:val="28"/>
          <w:szCs w:val="28"/>
          <w:lang w:val="ru-RU" w:eastAsia="ru-RU"/>
        </w:rPr>
        <w:t>територіальних громад, на які поширюється дія рішення ради: Лихівська територіальна громада.</w:t>
      </w:r>
    </w:p>
    <w:tbl>
      <w:tblPr>
        <w:tblW w:w="5000" w:type="pct"/>
        <w:tblCellMar>
          <w:left w:w="0" w:type="dxa"/>
          <w:right w:w="0" w:type="dxa"/>
        </w:tblCellMar>
        <w:tblLook w:val="04A0" w:firstRow="1" w:lastRow="0" w:firstColumn="1" w:lastColumn="0" w:noHBand="0" w:noVBand="1"/>
      </w:tblPr>
      <w:tblGrid>
        <w:gridCol w:w="1037"/>
        <w:gridCol w:w="994"/>
        <w:gridCol w:w="1705"/>
        <w:gridCol w:w="5619"/>
      </w:tblGrid>
      <w:tr w:rsidR="009C592C" w:rsidRPr="005D3481" w:rsidTr="009C592C">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Код області</w:t>
            </w:r>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Код району</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Код згідно з КОАТУУ</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Найменування адміністративно-територіальної одиниці або населеного п</w:t>
            </w:r>
            <w:r w:rsidR="00424FD4">
              <w:rPr>
                <w:rFonts w:ascii="Times New Roman" w:hAnsi="Times New Roman"/>
                <w:color w:val="000000"/>
                <w:sz w:val="28"/>
                <w:szCs w:val="28"/>
                <w:lang w:val="ru-RU" w:eastAsia="ru-RU"/>
              </w:rPr>
              <w:t xml:space="preserve">ункту, або території </w:t>
            </w:r>
            <w:r w:rsidRPr="005D3481">
              <w:rPr>
                <w:rFonts w:ascii="Times New Roman" w:hAnsi="Times New Roman"/>
                <w:color w:val="000000"/>
                <w:sz w:val="28"/>
                <w:szCs w:val="28"/>
                <w:lang w:val="ru-RU" w:eastAsia="ru-RU"/>
              </w:rPr>
              <w:t>територіальної громади</w:t>
            </w:r>
          </w:p>
        </w:tc>
      </w:tr>
      <w:tr w:rsidR="009C592C" w:rsidRPr="005D3481" w:rsidTr="009C592C">
        <w:tc>
          <w:tcPr>
            <w:tcW w:w="550" w:type="pct"/>
            <w:tcBorders>
              <w:top w:val="outset" w:sz="6" w:space="0" w:color="auto"/>
              <w:left w:val="nil"/>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04</w:t>
            </w:r>
          </w:p>
        </w:tc>
        <w:tc>
          <w:tcPr>
            <w:tcW w:w="5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28</w:t>
            </w:r>
          </w:p>
        </w:tc>
        <w:tc>
          <w:tcPr>
            <w:tcW w:w="900" w:type="pct"/>
            <w:tcBorders>
              <w:top w:val="outset" w:sz="6" w:space="0" w:color="auto"/>
              <w:left w:val="outset" w:sz="6" w:space="0" w:color="auto"/>
              <w:bottom w:val="outset" w:sz="6" w:space="0" w:color="auto"/>
              <w:right w:val="outset" w:sz="6" w:space="0" w:color="auto"/>
            </w:tcBorders>
            <w:tcMar>
              <w:top w:w="225" w:type="dxa"/>
              <w:left w:w="75" w:type="dxa"/>
              <w:bottom w:w="225" w:type="dxa"/>
              <w:right w:w="75" w:type="dxa"/>
            </w:tcMar>
            <w:hideMark/>
          </w:tcPr>
          <w:p w:rsidR="009C592C" w:rsidRPr="005D3481" w:rsidRDefault="009C592C" w:rsidP="009C592C">
            <w:pPr>
              <w:spacing w:after="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122455600</w:t>
            </w:r>
          </w:p>
        </w:tc>
        <w:tc>
          <w:tcPr>
            <w:tcW w:w="2950" w:type="pct"/>
            <w:tcBorders>
              <w:top w:val="outset" w:sz="6" w:space="0" w:color="auto"/>
              <w:left w:val="outset" w:sz="6" w:space="0" w:color="auto"/>
              <w:bottom w:val="outset" w:sz="6" w:space="0" w:color="auto"/>
              <w:right w:val="nil"/>
            </w:tcBorders>
            <w:tcMar>
              <w:top w:w="225" w:type="dxa"/>
              <w:left w:w="75" w:type="dxa"/>
              <w:bottom w:w="225" w:type="dxa"/>
              <w:right w:w="75" w:type="dxa"/>
            </w:tcMar>
            <w:hideMark/>
          </w:tcPr>
          <w:p w:rsidR="009C592C" w:rsidRPr="005D3481" w:rsidRDefault="00E477EE" w:rsidP="009C592C">
            <w:pPr>
              <w:spacing w:after="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b/>
                <w:bCs/>
                <w:color w:val="000000"/>
                <w:sz w:val="28"/>
                <w:szCs w:val="28"/>
                <w:bdr w:val="none" w:sz="0" w:space="0" w:color="auto" w:frame="1"/>
                <w:lang w:val="ru-RU" w:eastAsia="ru-RU"/>
              </w:rPr>
              <w:t xml:space="preserve">Лихівська </w:t>
            </w:r>
            <w:r w:rsidR="009C592C" w:rsidRPr="005D3481">
              <w:rPr>
                <w:rFonts w:ascii="Times New Roman" w:hAnsi="Times New Roman"/>
                <w:b/>
                <w:bCs/>
                <w:color w:val="000000"/>
                <w:sz w:val="28"/>
                <w:szCs w:val="28"/>
                <w:bdr w:val="none" w:sz="0" w:space="0" w:color="auto" w:frame="1"/>
                <w:lang w:val="ru-RU" w:eastAsia="ru-RU"/>
              </w:rPr>
              <w:t xml:space="preserve"> територіальна громада</w:t>
            </w:r>
          </w:p>
        </w:tc>
      </w:tr>
    </w:tbl>
    <w:p w:rsidR="009C592C" w:rsidRPr="005D3481" w:rsidRDefault="009C592C"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w:t>
      </w:r>
    </w:p>
    <w:tbl>
      <w:tblPr>
        <w:tblW w:w="5450" w:type="pct"/>
        <w:tblCellMar>
          <w:left w:w="0" w:type="dxa"/>
          <w:right w:w="0" w:type="dxa"/>
        </w:tblCellMar>
        <w:tblLook w:val="04A0" w:firstRow="1" w:lastRow="0" w:firstColumn="1" w:lastColumn="0" w:noHBand="0" w:noVBand="1"/>
      </w:tblPr>
      <w:tblGrid>
        <w:gridCol w:w="780"/>
        <w:gridCol w:w="3978"/>
        <w:gridCol w:w="157"/>
        <w:gridCol w:w="1550"/>
        <w:gridCol w:w="156"/>
        <w:gridCol w:w="850"/>
        <w:gridCol w:w="835"/>
        <w:gridCol w:w="156"/>
        <w:gridCol w:w="156"/>
        <w:gridCol w:w="423"/>
        <w:gridCol w:w="237"/>
        <w:gridCol w:w="919"/>
      </w:tblGrid>
      <w:tr w:rsidR="009C592C" w:rsidRPr="005D3481" w:rsidTr="009C592C">
        <w:trPr>
          <w:tblHeader/>
        </w:trPr>
        <w:tc>
          <w:tcPr>
            <w:tcW w:w="2400" w:type="pct"/>
            <w:gridSpan w:val="2"/>
            <w:tcBorders>
              <w:top w:val="single" w:sz="6" w:space="0" w:color="DEE2E6"/>
              <w:left w:val="nil"/>
              <w:bottom w:val="nil"/>
              <w:right w:val="nil"/>
            </w:tcBorders>
            <w:hideMark/>
          </w:tcPr>
          <w:p w:rsidR="009C592C" w:rsidRPr="005D3481" w:rsidRDefault="009C592C" w:rsidP="009C592C">
            <w:pPr>
              <w:spacing w:after="0" w:line="240" w:lineRule="auto"/>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Вид цільового призначення земель</w:t>
            </w:r>
            <w:r w:rsidRPr="005D3481">
              <w:rPr>
                <w:rFonts w:ascii="Times New Roman" w:hAnsi="Times New Roman"/>
                <w:color w:val="000000"/>
                <w:sz w:val="28"/>
                <w:szCs w:val="28"/>
                <w:bdr w:val="none" w:sz="0" w:space="0" w:color="auto" w:frame="1"/>
                <w:vertAlign w:val="superscript"/>
                <w:lang w:val="ru-RU" w:eastAsia="ru-RU"/>
              </w:rPr>
              <w:t>2</w:t>
            </w:r>
          </w:p>
        </w:tc>
        <w:tc>
          <w:tcPr>
            <w:tcW w:w="2050" w:type="pct"/>
            <w:gridSpan w:val="9"/>
            <w:vMerge w:val="restart"/>
            <w:tcBorders>
              <w:top w:val="single" w:sz="6" w:space="0" w:color="DEE2E6"/>
              <w:left w:val="nil"/>
              <w:bottom w:val="nil"/>
              <w:right w:val="nil"/>
            </w:tcBorders>
            <w:hideMark/>
          </w:tcPr>
          <w:p w:rsidR="009C592C" w:rsidRPr="005D3481" w:rsidRDefault="009C592C" w:rsidP="009C592C">
            <w:pPr>
              <w:spacing w:after="150" w:line="240" w:lineRule="auto"/>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Ставки орендної плати (відсотків нормативної грошової оцінки)</w:t>
            </w:r>
          </w:p>
        </w:tc>
        <w:tc>
          <w:tcPr>
            <w:tcW w:w="500" w:type="pct"/>
            <w:tcBorders>
              <w:top w:val="single" w:sz="6" w:space="0" w:color="DEE2E6"/>
              <w:left w:val="nil"/>
              <w:bottom w:val="nil"/>
              <w:right w:val="nil"/>
            </w:tcBorders>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rPr>
          <w:tblHeader/>
        </w:trPr>
        <w:tc>
          <w:tcPr>
            <w:tcW w:w="400" w:type="pct"/>
            <w:tcBorders>
              <w:top w:val="single" w:sz="6" w:space="0" w:color="DEE2E6"/>
              <w:left w:val="nil"/>
              <w:bottom w:val="nil"/>
              <w:right w:val="nil"/>
            </w:tcBorders>
            <w:hideMark/>
          </w:tcPr>
          <w:p w:rsidR="009C592C" w:rsidRPr="005D3481" w:rsidRDefault="009C592C" w:rsidP="009C592C">
            <w:pPr>
              <w:spacing w:after="0" w:line="240" w:lineRule="auto"/>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код</w:t>
            </w:r>
            <w:r w:rsidRPr="005D3481">
              <w:rPr>
                <w:rFonts w:ascii="Times New Roman" w:hAnsi="Times New Roman"/>
                <w:color w:val="000000"/>
                <w:sz w:val="28"/>
                <w:szCs w:val="28"/>
                <w:bdr w:val="none" w:sz="0" w:space="0" w:color="auto" w:frame="1"/>
                <w:vertAlign w:val="superscript"/>
                <w:lang w:val="ru-RU" w:eastAsia="ru-RU"/>
              </w:rPr>
              <w:t>2</w:t>
            </w:r>
          </w:p>
        </w:tc>
        <w:tc>
          <w:tcPr>
            <w:tcW w:w="2000" w:type="pct"/>
            <w:tcBorders>
              <w:top w:val="single" w:sz="6" w:space="0" w:color="DEE2E6"/>
              <w:left w:val="nil"/>
              <w:bottom w:val="nil"/>
              <w:right w:val="nil"/>
            </w:tcBorders>
            <w:hideMark/>
          </w:tcPr>
          <w:p w:rsidR="009C592C" w:rsidRPr="005D3481" w:rsidRDefault="009C592C" w:rsidP="009C592C">
            <w:pPr>
              <w:spacing w:after="0" w:line="240" w:lineRule="auto"/>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найменування</w:t>
            </w:r>
            <w:r w:rsidRPr="005D3481">
              <w:rPr>
                <w:rFonts w:ascii="Times New Roman" w:hAnsi="Times New Roman"/>
                <w:color w:val="000000"/>
                <w:sz w:val="28"/>
                <w:szCs w:val="28"/>
                <w:bdr w:val="none" w:sz="0" w:space="0" w:color="auto" w:frame="1"/>
                <w:vertAlign w:val="superscript"/>
                <w:lang w:val="ru-RU" w:eastAsia="ru-RU"/>
              </w:rPr>
              <w:t>2</w:t>
            </w:r>
          </w:p>
        </w:tc>
        <w:tc>
          <w:tcPr>
            <w:tcW w:w="0" w:type="auto"/>
            <w:gridSpan w:val="9"/>
            <w:vMerge/>
            <w:tcBorders>
              <w:top w:val="single" w:sz="6" w:space="0" w:color="DEE2E6"/>
              <w:left w:val="nil"/>
              <w:bottom w:val="nil"/>
              <w:right w:val="nil"/>
            </w:tcBorders>
            <w:vAlign w:val="bottom"/>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tcBorders>
              <w:top w:val="single" w:sz="6" w:space="0" w:color="DEE2E6"/>
              <w:left w:val="nil"/>
              <w:bottom w:val="nil"/>
              <w:right w:val="nil"/>
            </w:tcBorders>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сільськогосподарського призначення</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01.01</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ведення товарного сільськогосподарського виробництва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01.02</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ведення фермерського господарства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01.03</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ведення особистого селянського господарства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01.04</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ведення підсобного сільського господарства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01.05</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індивідуального садівництва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01.06</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колективного садівництва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01.07</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городництва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01.08</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сінокосіння і випасання худоби</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01.09</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дослідних і навчальних цілей</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75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01.10</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пропаганди передового досвіду ведення сільського господарства</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01.11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надання послуг у сільському господарстві</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01.12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інфраструктури оптових ринків сільськогосподарської продукції</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01.13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іншого сільськогосподарського призначення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01.14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01.01-01.13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житлової забудови</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02.01</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і обслуговування житлового будинку, господарських будівель і споруд (присадибна ділянка)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02.02</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колективного житлового будівництва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і обслуговування багатоквартирного житлового будинку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02.04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і обслуговування будівель тимчасового проживання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індивідуальних гаражів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02.06</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колективного гаражного будівництва</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02.07</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іншої житлової забудови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02.08</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02.01-02.07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0,050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громадської забудови</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03.01</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органів державної влади та місцевого самоврядування</w:t>
            </w:r>
            <w:r w:rsidRPr="005D3481">
              <w:rPr>
                <w:rFonts w:ascii="Times New Roman" w:hAnsi="Times New Roman"/>
                <w:color w:val="000000"/>
                <w:sz w:val="28"/>
                <w:szCs w:val="28"/>
                <w:bdr w:val="none" w:sz="0" w:space="0" w:color="auto" w:frame="1"/>
                <w:vertAlign w:val="superscript"/>
                <w:lang w:val="ru-RU" w:eastAsia="ru-RU"/>
              </w:rPr>
              <w:t>4</w:t>
            </w:r>
          </w:p>
        </w:tc>
        <w:tc>
          <w:tcPr>
            <w:tcW w:w="700" w:type="pct"/>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03.02</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закладів освіти</w:t>
            </w:r>
            <w:r w:rsidRPr="005D3481">
              <w:rPr>
                <w:rFonts w:ascii="Times New Roman" w:hAnsi="Times New Roman"/>
                <w:color w:val="000000"/>
                <w:sz w:val="28"/>
                <w:szCs w:val="28"/>
                <w:bdr w:val="none" w:sz="0" w:space="0" w:color="auto" w:frame="1"/>
                <w:vertAlign w:val="superscript"/>
                <w:lang w:val="ru-RU" w:eastAsia="ru-RU"/>
              </w:rPr>
              <w:t>4</w:t>
            </w:r>
          </w:p>
        </w:tc>
        <w:tc>
          <w:tcPr>
            <w:tcW w:w="1950" w:type="pct"/>
            <w:gridSpan w:val="8"/>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03.03</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закладів охорони здоров’я та соціальної допомоги</w:t>
            </w:r>
            <w:r w:rsidRPr="005D3481">
              <w:rPr>
                <w:rFonts w:ascii="Times New Roman" w:hAnsi="Times New Roman"/>
                <w:color w:val="000000"/>
                <w:sz w:val="28"/>
                <w:szCs w:val="28"/>
                <w:bdr w:val="none" w:sz="0" w:space="0" w:color="auto" w:frame="1"/>
                <w:vertAlign w:val="superscript"/>
                <w:lang w:val="ru-RU" w:eastAsia="ru-RU"/>
              </w:rPr>
              <w:t>4</w:t>
            </w:r>
          </w:p>
        </w:tc>
        <w:tc>
          <w:tcPr>
            <w:tcW w:w="1950" w:type="pct"/>
            <w:gridSpan w:val="8"/>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03.04</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громадських та релігійних організацій</w:t>
            </w:r>
            <w:r w:rsidRPr="005D3481">
              <w:rPr>
                <w:rFonts w:ascii="Times New Roman" w:hAnsi="Times New Roman"/>
                <w:color w:val="000000"/>
                <w:sz w:val="28"/>
                <w:szCs w:val="28"/>
                <w:bdr w:val="none" w:sz="0" w:space="0" w:color="auto" w:frame="1"/>
                <w:vertAlign w:val="superscript"/>
                <w:lang w:val="ru-RU" w:eastAsia="ru-RU"/>
              </w:rPr>
              <w:t>4</w:t>
            </w:r>
          </w:p>
        </w:tc>
        <w:tc>
          <w:tcPr>
            <w:tcW w:w="1950" w:type="pct"/>
            <w:gridSpan w:val="8"/>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03.05</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закладів культурно-просвітницького обслуговування</w:t>
            </w:r>
            <w:r w:rsidRPr="005D3481">
              <w:rPr>
                <w:rFonts w:ascii="Times New Roman" w:hAnsi="Times New Roman"/>
                <w:color w:val="000000"/>
                <w:sz w:val="28"/>
                <w:szCs w:val="28"/>
                <w:bdr w:val="none" w:sz="0" w:space="0" w:color="auto" w:frame="1"/>
                <w:vertAlign w:val="superscript"/>
                <w:lang w:val="ru-RU" w:eastAsia="ru-RU"/>
              </w:rPr>
              <w:t>4</w:t>
            </w:r>
          </w:p>
        </w:tc>
        <w:tc>
          <w:tcPr>
            <w:tcW w:w="1950" w:type="pct"/>
            <w:gridSpan w:val="8"/>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03.06</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екстериторіальних організацій та органів</w:t>
            </w:r>
            <w:r w:rsidRPr="005D3481">
              <w:rPr>
                <w:rFonts w:ascii="Times New Roman" w:hAnsi="Times New Roman"/>
                <w:color w:val="000000"/>
                <w:sz w:val="28"/>
                <w:szCs w:val="28"/>
                <w:bdr w:val="none" w:sz="0" w:space="0" w:color="auto" w:frame="1"/>
                <w:vertAlign w:val="superscript"/>
                <w:lang w:val="ru-RU" w:eastAsia="ru-RU"/>
              </w:rPr>
              <w:t>4</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03.07</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торгівлі</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9,0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03.08</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об’єктів туристичної інфраструктури та закладів громадського харчування</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9,0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03.09</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кредитно-фінансових установ</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9,0</w:t>
            </w:r>
          </w:p>
        </w:tc>
        <w:tc>
          <w:tcPr>
            <w:tcW w:w="4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w:t>
            </w: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03.10</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ринкової інфраструктури</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03.11</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і споруд закладів науки</w:t>
            </w:r>
          </w:p>
        </w:tc>
        <w:tc>
          <w:tcPr>
            <w:tcW w:w="1950" w:type="pct"/>
            <w:gridSpan w:val="8"/>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03.12</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закладів комунального обслуговування</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03.13</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будівель закладів побутового обслуговування </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0,05</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03.14</w:t>
            </w:r>
          </w:p>
        </w:tc>
        <w:tc>
          <w:tcPr>
            <w:tcW w:w="2050" w:type="pct"/>
            <w:gridSpan w:val="2"/>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органів ДСНС</w:t>
            </w:r>
            <w:r w:rsidRPr="005D3481">
              <w:rPr>
                <w:rFonts w:ascii="Times New Roman" w:hAnsi="Times New Roman"/>
                <w:color w:val="000000"/>
                <w:sz w:val="28"/>
                <w:szCs w:val="28"/>
                <w:bdr w:val="none" w:sz="0" w:space="0" w:color="auto" w:frame="1"/>
                <w:vertAlign w:val="superscript"/>
                <w:lang w:val="ru-RU" w:eastAsia="ru-RU"/>
              </w:rPr>
              <w:t>4</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03.15</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інших будівель громадської забудови </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03.16</w:t>
            </w:r>
          </w:p>
        </w:tc>
        <w:tc>
          <w:tcPr>
            <w:tcW w:w="20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03.01-03.15 та для збереження та використання земель природно-заповідного фонду</w:t>
            </w:r>
          </w:p>
        </w:tc>
        <w:tc>
          <w:tcPr>
            <w:tcW w:w="70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w:t>
            </w:r>
          </w:p>
        </w:tc>
        <w:tc>
          <w:tcPr>
            <w:tcW w:w="4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природно-заповідного фонду</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біосферних заповідників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04.02</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природних заповідників</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04.03</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національних природних парків</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04.04</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ботанічних садів</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зоологічних парків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04.06</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дендрологічних парків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04.07</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парків - пам’яток садово-паркового мистецтва</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04.08</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заказників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04.09</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заповідних урочищ</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04.10</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пам’яток природи</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04.11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збереження та використання регіональних ландшафтних парків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05</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іншого природоохоронного призначення</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06</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06.01</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і обслуговування санаторно-оздоровчих закладів</w:t>
            </w:r>
            <w:r w:rsidRPr="005D3481">
              <w:rPr>
                <w:rFonts w:ascii="Times New Roman" w:hAnsi="Times New Roman"/>
                <w:color w:val="000000"/>
                <w:sz w:val="28"/>
                <w:szCs w:val="28"/>
                <w:bdr w:val="none" w:sz="0" w:space="0" w:color="auto" w:frame="1"/>
                <w:vertAlign w:val="superscript"/>
                <w:lang w:val="ru-RU" w:eastAsia="ru-RU"/>
              </w:rPr>
              <w:t>4</w:t>
            </w:r>
          </w:p>
        </w:tc>
        <w:tc>
          <w:tcPr>
            <w:tcW w:w="2050" w:type="pct"/>
            <w:gridSpan w:val="9"/>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3,000</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06.02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розробки родовищ природних лікувальних ресурсів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06.03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інших оздоровчих цілей</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06.04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06.01-06.03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07</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рекреаційного призначення</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07.01</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об’єктів рекреаційного призначення</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07.02</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обслуговування об’єктів фізичної культури і спорту</w:t>
            </w:r>
            <w:r w:rsidRPr="005D3481">
              <w:rPr>
                <w:rFonts w:ascii="Times New Roman" w:hAnsi="Times New Roman"/>
                <w:color w:val="000000"/>
                <w:sz w:val="28"/>
                <w:szCs w:val="28"/>
                <w:bdr w:val="none" w:sz="0" w:space="0" w:color="auto" w:frame="1"/>
                <w:vertAlign w:val="superscript"/>
                <w:lang w:val="ru-RU" w:eastAsia="ru-RU"/>
              </w:rPr>
              <w:t>4</w:t>
            </w:r>
          </w:p>
        </w:tc>
        <w:tc>
          <w:tcPr>
            <w:tcW w:w="2050" w:type="pct"/>
            <w:gridSpan w:val="9"/>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0,010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07.03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індивідуального дачного будівництва</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0,100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07.04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колективного дачного будівництва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0,100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07.05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07.01-07.04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08</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історико-культурного призначення</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08.01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забезпечення охорони об’єктів культурної спадщини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08.02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обслуговування музейних закладів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08.03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іншого історико-культурного призначення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08.04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08.01-08.03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09</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лісогосподарського призначення</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09.01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ведення лісового господарства і пов’язаних з ним послуг </w:t>
            </w:r>
          </w:p>
        </w:tc>
        <w:tc>
          <w:tcPr>
            <w:tcW w:w="2050" w:type="pct"/>
            <w:gridSpan w:val="9"/>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                          </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09.02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іншого лісогосподарського призначення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09.03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09.01-09.02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водного фонду</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експлуатації та догляду за водними об’єктами</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облаштування та догляду за прибережними захисними смугами</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експлуатації та догляду за смугами відведення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10.04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експлуатації та догляду за гідротехнічними, іншими водогосподарськими спорудами і каналами</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догляду за береговими смугами водних шляхів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10.06</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сінокосіння</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10.07</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рибогосподарських потреб</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10.08</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культурно-оздоровчих потреб, рекреаційних, спортивних і туристичних цілей</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10.09</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проведення науково-дослідних робіт</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10.10</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експлуатації гідротехнічних, гідрометричних та лінійних споруд</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10.11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10.12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10.01-10.11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11</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промисловості</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11.01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11.02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11.03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основних, підсобних і допоміжних будівель та споруд будівельних організацій та підприємств</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11.04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w:t>
            </w:r>
            <w:r w:rsidRPr="005D3481">
              <w:rPr>
                <w:rFonts w:ascii="Times New Roman" w:hAnsi="Times New Roman"/>
                <w:color w:val="000000"/>
                <w:sz w:val="28"/>
                <w:szCs w:val="28"/>
                <w:lang w:val="ru-RU" w:eastAsia="ru-RU"/>
              </w:rPr>
              <w:lastRenderedPageBreak/>
              <w:t>очищення та розподілення води)</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11.05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11.01-11.04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транспорту</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залізничного транспорту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морського транспорту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річкового транспорту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12.04</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автомобільного транспорту та дорожнього господарства</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12.05</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авіаційного транспорту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12.06</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об’єктів трубопровідного транспорту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12.07</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міського електротранспорту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12.08</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додаткових транспортних послуг та допоміжних операцій</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12.09</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і споруд іншого наземного транспорту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12.10</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12.01-12.09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400" w:type="pct"/>
            <w:gridSpan w:val="4"/>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13</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зв’язку</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13.01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об’єктів і споруд телекомунікацій</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13.02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будівель та споруд об’єктів поштового зв’язку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13.03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експлуатації інших технічних засобів зв’язку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13.04</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13.01-13.03, 13.05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14</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енергетики</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14.01</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14.02</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5,000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14.03</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14.01-14.02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w:t>
            </w:r>
          </w:p>
        </w:tc>
        <w:tc>
          <w:tcPr>
            <w:tcW w:w="4050" w:type="pct"/>
            <w:gridSpan w:val="10"/>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оборони</w:t>
            </w: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15.01</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Збройних Сил</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15.02</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військових частин (підрозділів) Національної гвардії</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15.03</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Держприкордонслужби</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15.04</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СБУ</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15.05</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Держспецтрансслужби</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15.06</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Служби зовнішньої розвідки</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15.07</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розміщення та постійної діяльності інших, утворених відповідно до законів, військових формувань</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15.08</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15.01-15.07 та для збереження та використання земель природно-заповідного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16</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запасу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lastRenderedPageBreak/>
              <w:t>17</w:t>
            </w:r>
          </w:p>
        </w:tc>
        <w:tc>
          <w:tcPr>
            <w:tcW w:w="20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резервного фонду</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9,000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18</w:t>
            </w:r>
          </w:p>
        </w:tc>
        <w:tc>
          <w:tcPr>
            <w:tcW w:w="2000" w:type="pct"/>
            <w:tcMar>
              <w:top w:w="225" w:type="dxa"/>
              <w:left w:w="75" w:type="dxa"/>
              <w:bottom w:w="225" w:type="dxa"/>
              <w:right w:w="75" w:type="dxa"/>
            </w:tcMar>
            <w:hideMark/>
          </w:tcPr>
          <w:p w:rsidR="009C592C" w:rsidRPr="005D3481" w:rsidRDefault="009C592C" w:rsidP="009C592C">
            <w:pPr>
              <w:spacing w:after="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Землі загального користування</w:t>
            </w:r>
            <w:r w:rsidRPr="005D3481">
              <w:rPr>
                <w:rFonts w:ascii="Times New Roman" w:hAnsi="Times New Roman"/>
                <w:color w:val="000000"/>
                <w:sz w:val="28"/>
                <w:szCs w:val="28"/>
                <w:bdr w:val="none" w:sz="0" w:space="0" w:color="auto" w:frame="1"/>
                <w:vertAlign w:val="superscript"/>
                <w:lang w:val="ru-RU" w:eastAsia="ru-RU"/>
              </w:rPr>
              <w:t>4</w:t>
            </w:r>
          </w:p>
        </w:tc>
        <w:tc>
          <w:tcPr>
            <w:tcW w:w="750" w:type="pct"/>
            <w:gridSpan w:val="2"/>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0,010</w:t>
            </w:r>
          </w:p>
        </w:tc>
        <w:tc>
          <w:tcPr>
            <w:tcW w:w="4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500" w:type="pct"/>
            <w:gridSpan w:val="2"/>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300" w:type="pct"/>
            <w:gridSpan w:val="3"/>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50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r w:rsidR="009C592C" w:rsidRPr="005D3481" w:rsidTr="009C592C">
        <w:tc>
          <w:tcPr>
            <w:tcW w:w="990" w:type="dxa"/>
            <w:tcBorders>
              <w:left w:val="nil"/>
            </w:tcBorders>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4980"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35"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770"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30"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005"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140"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65"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6"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660"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65" w:type="dxa"/>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c>
          <w:tcPr>
            <w:tcW w:w="1290" w:type="dxa"/>
            <w:tcBorders>
              <w:right w:val="nil"/>
            </w:tcBorders>
            <w:tcMar>
              <w:top w:w="225" w:type="dxa"/>
              <w:left w:w="75" w:type="dxa"/>
              <w:bottom w:w="225" w:type="dxa"/>
              <w:right w:w="75" w:type="dxa"/>
            </w:tcMar>
            <w:hideMark/>
          </w:tcPr>
          <w:p w:rsidR="009C592C" w:rsidRPr="005D3481" w:rsidRDefault="009C592C" w:rsidP="009C592C">
            <w:pPr>
              <w:spacing w:after="0" w:line="360" w:lineRule="atLeast"/>
              <w:rPr>
                <w:rFonts w:ascii="Times New Roman" w:hAnsi="Times New Roman"/>
                <w:sz w:val="28"/>
                <w:szCs w:val="28"/>
                <w:lang w:val="ru-RU" w:eastAsia="ru-RU"/>
              </w:rPr>
            </w:pPr>
          </w:p>
        </w:tc>
      </w:tr>
    </w:tbl>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 </w:t>
      </w:r>
    </w:p>
    <w:tbl>
      <w:tblPr>
        <w:tblW w:w="5350" w:type="pct"/>
        <w:tblCellMar>
          <w:left w:w="0" w:type="dxa"/>
          <w:right w:w="0" w:type="dxa"/>
        </w:tblCellMar>
        <w:tblLook w:val="04A0" w:firstRow="1" w:lastRow="0" w:firstColumn="1" w:lastColumn="0" w:noHBand="0" w:noVBand="1"/>
      </w:tblPr>
      <w:tblGrid>
        <w:gridCol w:w="803"/>
        <w:gridCol w:w="4558"/>
        <w:gridCol w:w="780"/>
        <w:gridCol w:w="1428"/>
        <w:gridCol w:w="908"/>
        <w:gridCol w:w="1533"/>
      </w:tblGrid>
      <w:tr w:rsidR="009C592C" w:rsidRPr="005D3481" w:rsidTr="009C592C">
        <w:tc>
          <w:tcPr>
            <w:tcW w:w="400" w:type="pct"/>
            <w:tcBorders>
              <w:left w:val="nil"/>
            </w:tcBorders>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19</w:t>
            </w:r>
          </w:p>
        </w:tc>
        <w:tc>
          <w:tcPr>
            <w:tcW w:w="2200" w:type="pct"/>
            <w:tcMar>
              <w:top w:w="225" w:type="dxa"/>
              <w:left w:w="75" w:type="dxa"/>
              <w:bottom w:w="225" w:type="dxa"/>
              <w:right w:w="75" w:type="dxa"/>
            </w:tcMar>
            <w:hideMark/>
          </w:tcPr>
          <w:p w:rsidR="009C592C" w:rsidRPr="005D3481" w:rsidRDefault="009C592C" w:rsidP="009C592C">
            <w:pPr>
              <w:spacing w:after="150" w:line="360" w:lineRule="atLeast"/>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Для цілей підрозділів 16-18 та для збереження та використання земель природно-заповідного фонду</w:t>
            </w:r>
          </w:p>
        </w:tc>
        <w:tc>
          <w:tcPr>
            <w:tcW w:w="300" w:type="pct"/>
            <w:tcMar>
              <w:top w:w="225" w:type="dxa"/>
              <w:left w:w="75" w:type="dxa"/>
              <w:bottom w:w="225" w:type="dxa"/>
              <w:right w:w="75" w:type="dxa"/>
            </w:tcMar>
            <w:hideMark/>
          </w:tcPr>
          <w:p w:rsidR="009C592C" w:rsidRPr="005D3481" w:rsidRDefault="009C592C" w:rsidP="009C592C">
            <w:pPr>
              <w:spacing w:after="150" w:line="360" w:lineRule="atLeast"/>
              <w:jc w:val="center"/>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3,000</w:t>
            </w:r>
          </w:p>
        </w:tc>
        <w:tc>
          <w:tcPr>
            <w:tcW w:w="70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color w:val="000000"/>
                <w:sz w:val="28"/>
                <w:szCs w:val="28"/>
                <w:lang w:val="ru-RU" w:eastAsia="ru-RU"/>
              </w:rPr>
            </w:pPr>
          </w:p>
        </w:tc>
        <w:tc>
          <w:tcPr>
            <w:tcW w:w="450" w:type="pct"/>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c>
          <w:tcPr>
            <w:tcW w:w="750" w:type="pct"/>
            <w:tcBorders>
              <w:right w:val="nil"/>
            </w:tcBorders>
            <w:tcMar>
              <w:top w:w="225" w:type="dxa"/>
              <w:left w:w="75" w:type="dxa"/>
              <w:bottom w:w="225" w:type="dxa"/>
              <w:right w:w="75" w:type="dxa"/>
            </w:tcMar>
            <w:hideMark/>
          </w:tcPr>
          <w:p w:rsidR="009C592C" w:rsidRPr="005D3481" w:rsidRDefault="009C592C" w:rsidP="009C592C">
            <w:pPr>
              <w:spacing w:after="0" w:line="240" w:lineRule="auto"/>
              <w:rPr>
                <w:rFonts w:ascii="Times New Roman" w:hAnsi="Times New Roman"/>
                <w:sz w:val="28"/>
                <w:szCs w:val="28"/>
                <w:lang w:val="ru-RU" w:eastAsia="ru-RU"/>
              </w:rPr>
            </w:pPr>
          </w:p>
        </w:tc>
      </w:tr>
    </w:tbl>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 </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1</w:t>
      </w:r>
      <w:r w:rsidRPr="005D3481">
        <w:rPr>
          <w:rFonts w:ascii="Times New Roman" w:hAnsi="Times New Roman"/>
          <w:color w:val="000000"/>
          <w:sz w:val="28"/>
          <w:szCs w:val="28"/>
          <w:lang w:val="ru-RU"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w:t>
      </w:r>
      <w:proofErr w:type="gramStart"/>
      <w:r w:rsidRPr="005D3481">
        <w:rPr>
          <w:rFonts w:ascii="Times New Roman" w:hAnsi="Times New Roman"/>
          <w:color w:val="000000"/>
          <w:sz w:val="28"/>
          <w:szCs w:val="28"/>
          <w:lang w:val="ru-RU" w:eastAsia="ru-RU"/>
        </w:rPr>
        <w:t>затверджуються  окремими</w:t>
      </w:r>
      <w:proofErr w:type="gramEnd"/>
      <w:r w:rsidRPr="005D3481">
        <w:rPr>
          <w:rFonts w:ascii="Times New Roman" w:hAnsi="Times New Roman"/>
          <w:color w:val="000000"/>
          <w:sz w:val="28"/>
          <w:szCs w:val="28"/>
          <w:lang w:val="ru-RU" w:eastAsia="ru-RU"/>
        </w:rPr>
        <w:t xml:space="preserve"> додатками.</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2</w:t>
      </w:r>
      <w:r w:rsidRPr="005D3481">
        <w:rPr>
          <w:rFonts w:ascii="Times New Roman" w:hAnsi="Times New Roman"/>
          <w:color w:val="000000"/>
          <w:sz w:val="28"/>
          <w:szCs w:val="28"/>
          <w:lang w:val="ru-RU" w:eastAsia="ru-RU"/>
        </w:rPr>
        <w:t>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3</w:t>
      </w:r>
      <w:r w:rsidRPr="005D3481">
        <w:rPr>
          <w:rFonts w:ascii="Times New Roman" w:hAnsi="Times New Roman"/>
          <w:color w:val="000000"/>
          <w:sz w:val="28"/>
          <w:szCs w:val="28"/>
          <w:lang w:val="ru-RU" w:eastAsia="ru-RU"/>
        </w:rPr>
        <w:t>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w:t>
      </w:r>
    </w:p>
    <w:p w:rsidR="009C592C" w:rsidRPr="005D3481" w:rsidRDefault="009C592C" w:rsidP="009C592C">
      <w:pPr>
        <w:shd w:val="clear" w:color="auto" w:fill="FFFFFF"/>
        <w:spacing w:after="0"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bdr w:val="none" w:sz="0" w:space="0" w:color="auto" w:frame="1"/>
          <w:vertAlign w:val="superscript"/>
          <w:lang w:val="ru-RU" w:eastAsia="ru-RU"/>
        </w:rPr>
        <w:t>4</w:t>
      </w:r>
      <w:r w:rsidRPr="005D3481">
        <w:rPr>
          <w:rFonts w:ascii="Times New Roman" w:hAnsi="Times New Roman"/>
          <w:color w:val="000000"/>
          <w:sz w:val="28"/>
          <w:szCs w:val="28"/>
          <w:lang w:val="ru-RU" w:eastAsia="ru-RU"/>
        </w:rPr>
        <w:t>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E477EE" w:rsidRPr="005D3481" w:rsidRDefault="00E477EE" w:rsidP="009C592C">
      <w:pPr>
        <w:shd w:val="clear" w:color="auto" w:fill="FFFFFF"/>
        <w:spacing w:after="0" w:line="240" w:lineRule="auto"/>
        <w:textAlignment w:val="baseline"/>
        <w:rPr>
          <w:rFonts w:ascii="Times New Roman" w:hAnsi="Times New Roman"/>
          <w:color w:val="000000"/>
          <w:sz w:val="28"/>
          <w:szCs w:val="28"/>
          <w:lang w:val="ru-RU" w:eastAsia="ru-RU"/>
        </w:rPr>
      </w:pPr>
    </w:p>
    <w:p w:rsidR="00E477EE" w:rsidRPr="005D3481" w:rsidRDefault="00E477EE" w:rsidP="009C592C">
      <w:pPr>
        <w:shd w:val="clear" w:color="auto" w:fill="FFFFFF"/>
        <w:spacing w:after="0" w:line="240" w:lineRule="auto"/>
        <w:textAlignment w:val="baseline"/>
        <w:rPr>
          <w:rFonts w:ascii="Times New Roman" w:hAnsi="Times New Roman"/>
          <w:color w:val="000000"/>
          <w:sz w:val="28"/>
          <w:szCs w:val="28"/>
          <w:lang w:val="ru-RU" w:eastAsia="ru-RU"/>
        </w:rPr>
      </w:pPr>
    </w:p>
    <w:p w:rsidR="009C592C" w:rsidRPr="005D3481" w:rsidRDefault="00E477EE" w:rsidP="009C592C">
      <w:pPr>
        <w:shd w:val="clear" w:color="auto" w:fill="FFFFFF"/>
        <w:spacing w:after="225" w:line="240" w:lineRule="auto"/>
        <w:textAlignment w:val="baseline"/>
        <w:rPr>
          <w:rFonts w:ascii="Times New Roman" w:hAnsi="Times New Roman"/>
          <w:color w:val="000000"/>
          <w:sz w:val="28"/>
          <w:szCs w:val="28"/>
          <w:lang w:val="ru-RU" w:eastAsia="ru-RU"/>
        </w:rPr>
      </w:pPr>
      <w:r w:rsidRPr="005D3481">
        <w:rPr>
          <w:rFonts w:ascii="Times New Roman" w:hAnsi="Times New Roman"/>
          <w:color w:val="000000"/>
          <w:sz w:val="28"/>
          <w:szCs w:val="28"/>
          <w:lang w:val="ru-RU" w:eastAsia="ru-RU"/>
        </w:rPr>
        <w:t xml:space="preserve">Секретар селищної </w:t>
      </w:r>
      <w:r w:rsidR="009C592C" w:rsidRPr="005D3481">
        <w:rPr>
          <w:rFonts w:ascii="Times New Roman" w:hAnsi="Times New Roman"/>
          <w:color w:val="000000"/>
          <w:sz w:val="28"/>
          <w:szCs w:val="28"/>
          <w:lang w:val="ru-RU" w:eastAsia="ru-RU"/>
        </w:rPr>
        <w:t>ради              </w:t>
      </w:r>
      <w:r w:rsidRPr="005D3481">
        <w:rPr>
          <w:rFonts w:ascii="Times New Roman" w:hAnsi="Times New Roman"/>
          <w:color w:val="000000"/>
          <w:sz w:val="28"/>
          <w:szCs w:val="28"/>
          <w:lang w:val="ru-RU" w:eastAsia="ru-RU"/>
        </w:rPr>
        <w:t xml:space="preserve">                    </w:t>
      </w:r>
      <w:r w:rsidR="009C592C" w:rsidRPr="005D3481">
        <w:rPr>
          <w:rFonts w:ascii="Times New Roman" w:hAnsi="Times New Roman"/>
          <w:color w:val="000000"/>
          <w:sz w:val="28"/>
          <w:szCs w:val="28"/>
          <w:lang w:val="ru-RU" w:eastAsia="ru-RU"/>
        </w:rPr>
        <w:t xml:space="preserve">                               </w:t>
      </w:r>
      <w:r w:rsidRPr="005D3481">
        <w:rPr>
          <w:rFonts w:ascii="Times New Roman" w:hAnsi="Times New Roman"/>
          <w:color w:val="000000"/>
          <w:sz w:val="28"/>
          <w:szCs w:val="28"/>
          <w:lang w:val="ru-RU" w:eastAsia="ru-RU"/>
        </w:rPr>
        <w:t>   Л.МОЦЯК</w:t>
      </w:r>
    </w:p>
    <w:p w:rsidR="00747404" w:rsidRPr="005D3481" w:rsidRDefault="00747404" w:rsidP="004709AC">
      <w:pPr>
        <w:pStyle w:val="paragraph"/>
        <w:spacing w:before="0" w:beforeAutospacing="0" w:after="0" w:afterAutospacing="0"/>
        <w:textAlignment w:val="baseline"/>
        <w:rPr>
          <w:sz w:val="28"/>
          <w:szCs w:val="28"/>
        </w:rPr>
      </w:pPr>
    </w:p>
    <w:p w:rsidR="009C592C" w:rsidRPr="005D3481" w:rsidRDefault="009C592C" w:rsidP="009C592C">
      <w:pPr>
        <w:keepNext/>
        <w:spacing w:before="240" w:after="60" w:line="240" w:lineRule="auto"/>
        <w:jc w:val="center"/>
        <w:outlineLvl w:val="2"/>
        <w:rPr>
          <w:rFonts w:ascii="Times New Roman" w:hAnsi="Times New Roman"/>
          <w:b/>
          <w:bCs/>
          <w:sz w:val="28"/>
          <w:szCs w:val="28"/>
          <w:lang w:eastAsia="ru-RU"/>
        </w:rPr>
      </w:pPr>
      <w:r w:rsidRPr="005D3481">
        <w:rPr>
          <w:rFonts w:ascii="Times New Roman" w:hAnsi="Times New Roman"/>
          <w:b/>
          <w:bCs/>
          <w:sz w:val="28"/>
          <w:szCs w:val="28"/>
          <w:lang w:eastAsia="ru-RU"/>
        </w:rPr>
        <w:t>АНАЛІЗ  РЕГУЛЯТОРНОГО ВПЛИВУ</w:t>
      </w:r>
    </w:p>
    <w:p w:rsidR="009C592C" w:rsidRPr="005D3481" w:rsidRDefault="009C592C" w:rsidP="009C592C">
      <w:pPr>
        <w:keepNext/>
        <w:spacing w:before="240" w:after="60" w:line="240" w:lineRule="auto"/>
        <w:jc w:val="center"/>
        <w:outlineLvl w:val="2"/>
        <w:rPr>
          <w:rFonts w:ascii="Times New Roman" w:hAnsi="Times New Roman"/>
          <w:b/>
          <w:bCs/>
          <w:sz w:val="28"/>
          <w:szCs w:val="28"/>
          <w:lang w:eastAsia="ru-RU"/>
        </w:rPr>
      </w:pPr>
      <w:r w:rsidRPr="005D3481">
        <w:rPr>
          <w:rFonts w:ascii="Times New Roman" w:hAnsi="Times New Roman"/>
          <w:b/>
          <w:bCs/>
          <w:sz w:val="28"/>
          <w:szCs w:val="28"/>
          <w:lang w:eastAsia="ru-RU"/>
        </w:rPr>
        <w:t>проекту рішення Лихівської селищної ради</w:t>
      </w: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w:t>
      </w:r>
      <w:r w:rsidRPr="005D3481">
        <w:rPr>
          <w:rFonts w:ascii="Times New Roman" w:hAnsi="Times New Roman"/>
          <w:b/>
          <w:sz w:val="28"/>
          <w:szCs w:val="28"/>
          <w:lang w:val="ru-RU" w:eastAsia="ru-RU"/>
        </w:rPr>
        <w:t xml:space="preserve">Про встановлення </w:t>
      </w:r>
      <w:r w:rsidR="00D60337" w:rsidRPr="005D3481">
        <w:rPr>
          <w:rFonts w:ascii="Times New Roman" w:hAnsi="Times New Roman"/>
          <w:b/>
          <w:sz w:val="28"/>
          <w:szCs w:val="28"/>
          <w:lang w:eastAsia="ru-RU"/>
        </w:rPr>
        <w:t xml:space="preserve">ставок </w:t>
      </w:r>
      <w:r w:rsidRPr="005D3481">
        <w:rPr>
          <w:rFonts w:ascii="Times New Roman" w:hAnsi="Times New Roman"/>
          <w:b/>
          <w:sz w:val="28"/>
          <w:szCs w:val="28"/>
          <w:lang w:eastAsia="ru-RU"/>
        </w:rPr>
        <w:t>орендної плати</w:t>
      </w:r>
    </w:p>
    <w:p w:rsidR="009C592C" w:rsidRPr="005D3481" w:rsidRDefault="009C592C" w:rsidP="00E477EE">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за   землю н</w:t>
      </w:r>
      <w:r w:rsidR="00E477EE" w:rsidRPr="005D3481">
        <w:rPr>
          <w:rFonts w:ascii="Times New Roman" w:hAnsi="Times New Roman"/>
          <w:b/>
          <w:sz w:val="28"/>
          <w:szCs w:val="28"/>
          <w:lang w:eastAsia="ru-RU"/>
        </w:rPr>
        <w:t xml:space="preserve">а території Лихівської </w:t>
      </w:r>
      <w:r w:rsidRPr="005D3481">
        <w:rPr>
          <w:rFonts w:ascii="Times New Roman" w:hAnsi="Times New Roman"/>
          <w:b/>
          <w:sz w:val="28"/>
          <w:szCs w:val="28"/>
          <w:lang w:eastAsia="ru-RU"/>
        </w:rPr>
        <w:t>терит</w:t>
      </w:r>
      <w:r w:rsidR="00E477EE" w:rsidRPr="005D3481">
        <w:rPr>
          <w:rFonts w:ascii="Times New Roman" w:hAnsi="Times New Roman"/>
          <w:b/>
          <w:sz w:val="28"/>
          <w:szCs w:val="28"/>
          <w:lang w:eastAsia="ru-RU"/>
        </w:rPr>
        <w:t>оріальної громади</w:t>
      </w:r>
      <w:r w:rsidRPr="005D3481">
        <w:rPr>
          <w:rFonts w:ascii="Times New Roman" w:hAnsi="Times New Roman"/>
          <w:b/>
          <w:sz w:val="28"/>
          <w:szCs w:val="28"/>
          <w:lang w:eastAsia="ru-RU"/>
        </w:rPr>
        <w:t>»</w:t>
      </w:r>
    </w:p>
    <w:p w:rsidR="009C592C" w:rsidRPr="005D3481" w:rsidRDefault="009C592C" w:rsidP="009C592C">
      <w:pPr>
        <w:spacing w:after="0" w:line="240" w:lineRule="auto"/>
        <w:rPr>
          <w:rFonts w:ascii="Times New Roman" w:hAnsi="Times New Roman"/>
          <w:b/>
          <w:color w:val="000000"/>
          <w:sz w:val="28"/>
          <w:szCs w:val="28"/>
          <w:lang w:eastAsia="ru-RU"/>
        </w:rPr>
      </w:pPr>
      <w:r w:rsidRPr="005D3481">
        <w:rPr>
          <w:rFonts w:ascii="Times New Roman" w:hAnsi="Times New Roman"/>
          <w:b/>
          <w:color w:val="000000"/>
          <w:sz w:val="28"/>
          <w:szCs w:val="28"/>
          <w:lang w:eastAsia="ru-RU"/>
        </w:rPr>
        <w:t xml:space="preserve">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b/>
          <w:color w:val="000000"/>
          <w:sz w:val="28"/>
          <w:szCs w:val="28"/>
          <w:lang w:eastAsia="ru-RU"/>
        </w:rPr>
        <w:lastRenderedPageBreak/>
        <w:t xml:space="preserve">    </w:t>
      </w:r>
      <w:r w:rsidRPr="005D3481">
        <w:rPr>
          <w:rFonts w:ascii="Times New Roman" w:hAnsi="Times New Roman"/>
          <w:color w:val="000000"/>
          <w:sz w:val="28"/>
          <w:szCs w:val="28"/>
          <w:lang w:eastAsia="ru-RU"/>
        </w:rPr>
        <w:t xml:space="preserve">Аналіз регуляторного впливу проекту рішення Лихівської селищної ради </w:t>
      </w:r>
      <w:r w:rsidR="00D60337" w:rsidRPr="005D3481">
        <w:rPr>
          <w:rFonts w:ascii="Times New Roman" w:hAnsi="Times New Roman"/>
          <w:sz w:val="28"/>
          <w:szCs w:val="28"/>
          <w:lang w:eastAsia="ru-RU"/>
        </w:rPr>
        <w:t xml:space="preserve">«Про встановлення ставок </w:t>
      </w:r>
      <w:r w:rsidRPr="005D3481">
        <w:rPr>
          <w:rFonts w:ascii="Times New Roman" w:hAnsi="Times New Roman"/>
          <w:sz w:val="28"/>
          <w:szCs w:val="28"/>
          <w:lang w:eastAsia="ru-RU"/>
        </w:rPr>
        <w:t>орендної плати  за   землю на території</w:t>
      </w:r>
      <w:r w:rsidR="00E477EE"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тер</w:t>
      </w:r>
      <w:r w:rsidR="00E477EE" w:rsidRPr="005D3481">
        <w:rPr>
          <w:rFonts w:ascii="Times New Roman" w:hAnsi="Times New Roman"/>
          <w:sz w:val="28"/>
          <w:szCs w:val="28"/>
          <w:lang w:eastAsia="ru-RU"/>
        </w:rPr>
        <w:t>иторіальної громади</w:t>
      </w:r>
      <w:r w:rsidRPr="005D3481">
        <w:rPr>
          <w:rFonts w:ascii="Times New Roman" w:hAnsi="Times New Roman"/>
          <w:sz w:val="28"/>
          <w:szCs w:val="28"/>
          <w:lang w:eastAsia="ru-RU"/>
        </w:rPr>
        <w:t xml:space="preserve">» </w:t>
      </w:r>
      <w:r w:rsidRPr="005D3481">
        <w:rPr>
          <w:rFonts w:ascii="Times New Roman" w:hAnsi="Times New Roman"/>
          <w:color w:val="000000"/>
          <w:sz w:val="28"/>
          <w:szCs w:val="28"/>
          <w:lang w:eastAsia="ru-RU"/>
        </w:rPr>
        <w:t>підготовлено згідно з вимогами Закону України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w:t>
      </w:r>
    </w:p>
    <w:p w:rsidR="009C592C" w:rsidRPr="005D3481" w:rsidRDefault="009C592C" w:rsidP="009C592C">
      <w:pPr>
        <w:spacing w:after="0" w:line="240" w:lineRule="auto"/>
        <w:ind w:firstLine="709"/>
        <w:jc w:val="center"/>
        <w:rPr>
          <w:rFonts w:ascii="Times New Roman" w:hAnsi="Times New Roman"/>
          <w:b/>
          <w:sz w:val="28"/>
          <w:szCs w:val="28"/>
          <w:lang w:eastAsia="ru-RU"/>
        </w:rPr>
      </w:pPr>
      <w:r w:rsidRPr="005D3481">
        <w:rPr>
          <w:rFonts w:ascii="Times New Roman" w:hAnsi="Times New Roman"/>
          <w:b/>
          <w:sz w:val="28"/>
          <w:szCs w:val="28"/>
          <w:lang w:eastAsia="ru-RU"/>
        </w:rPr>
        <w:t>I. Визначення проблеми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Відповідно до п. «а»,»б», «в»,»г» статті Земельного кодексу України до повноважень сільських, селищних, міських рад належить розпорядження землями територіальних громад, передача земель комунальної власності у власність громадян та юридичних осіб, надання земельних ділянок у користування із земель комунальної власності, вилучення земель комунальної власності.</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Пунктом 24 частини першої ст. 26 Закону України «Про місцеве самоврядування в Україні»  регламентовано, що виключно на пленарних засіданнях сільської, селищної, міської ради вирішуються питання встановлення місцевих податків і зборів відповідно до Податкового кодексу України.</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 xml:space="preserve">Відповідно до частини другої та третьої статті 21 Закону України «Про оренду землі» розмір, умови і строки внесення орендної плати за землю встановлюється за згодою сторін у договорі оренди (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обчислення розміру орендної плати за землю з урахуванням індексів інфляції, якщо інше не передбачено договором оренди. </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Приписами статті 14  Закону України «Про оренду землі»  та абзацу четвертого пункту 288.1 статті 288 Податкового кодексу України регламентовано укладання договору оре</w:t>
      </w:r>
      <w:r w:rsidR="00E477EE" w:rsidRPr="005D3481">
        <w:rPr>
          <w:rFonts w:ascii="Times New Roman" w:hAnsi="Times New Roman"/>
          <w:sz w:val="28"/>
          <w:szCs w:val="28"/>
          <w:lang w:eastAsia="ru-RU"/>
        </w:rPr>
        <w:t>н</w:t>
      </w:r>
      <w:r w:rsidRPr="005D3481">
        <w:rPr>
          <w:rFonts w:ascii="Times New Roman" w:hAnsi="Times New Roman"/>
          <w:sz w:val="28"/>
          <w:szCs w:val="28"/>
          <w:lang w:eastAsia="ru-RU"/>
        </w:rPr>
        <w:t>ди землі у письмовій формі згідно з типовою формою договору оренди землі, затвердженою Кабінетом Міністрів України. Відповідна форма типового договору затверджена постановою Кабінету Міністрів України від 04 березня 2004 року №220 ( далі – Типовий договір).</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 xml:space="preserve">Пунктом 13 Типового договору передбачені підстави перегляду розміру орендної плати, зокрема: зміна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законодавством4 в інших випадках, передбачених законом . </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Відповідно до приписів підпункту 288.5.1 пункту 288.5  статті 288 Податкового кодексу України розмір орендної плати встановлюється  у договорі оренди, але річна сума платежу  не може бути меншою за розмір земельного податку.</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Згідно з пунктом 288.7 статті 288 Податкового кодексу України податковий період, порядок обчислення орендної плати, строк сплати та порядок її зарахування до бюджетів застосовується відповідно до вимог статей 285-287 Податкового кодексу України.</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lastRenderedPageBreak/>
        <w:t>Враховуючи зазначене, до рішень органів місцевого самоврядування в частині встановлення орендної плати застосовуються приписи Податкового кодексу У</w:t>
      </w:r>
      <w:r w:rsidR="00E477EE" w:rsidRPr="005D3481">
        <w:rPr>
          <w:rFonts w:ascii="Times New Roman" w:hAnsi="Times New Roman"/>
          <w:sz w:val="28"/>
          <w:szCs w:val="28"/>
          <w:lang w:eastAsia="ru-RU"/>
        </w:rPr>
        <w:t>к</w:t>
      </w:r>
      <w:r w:rsidRPr="005D3481">
        <w:rPr>
          <w:rFonts w:ascii="Times New Roman" w:hAnsi="Times New Roman"/>
          <w:sz w:val="28"/>
          <w:szCs w:val="28"/>
          <w:lang w:eastAsia="ru-RU"/>
        </w:rPr>
        <w:t xml:space="preserve">раїни. </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Крім того, відповідно до пункту 6.1. статті 6 Податкового кодексу У</w:t>
      </w:r>
      <w:r w:rsidR="00E477EE" w:rsidRPr="005D3481">
        <w:rPr>
          <w:rFonts w:ascii="Times New Roman" w:hAnsi="Times New Roman"/>
          <w:sz w:val="28"/>
          <w:szCs w:val="28"/>
          <w:lang w:eastAsia="ru-RU"/>
        </w:rPr>
        <w:t>к</w:t>
      </w:r>
      <w:r w:rsidRPr="005D3481">
        <w:rPr>
          <w:rFonts w:ascii="Times New Roman" w:hAnsi="Times New Roman"/>
          <w:sz w:val="28"/>
          <w:szCs w:val="28"/>
          <w:lang w:eastAsia="ru-RU"/>
        </w:rPr>
        <w:t>раїни під податком розуміється  обов’язковий, безумовний платіж до відповідного бюджету, що справляється з платників податку відповідно до цього кодексу.</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Підпунктом 14.1.136 пункту 14.1 статті 14 Податкового кодексу У</w:t>
      </w:r>
      <w:r w:rsidR="00E477EE" w:rsidRPr="005D3481">
        <w:rPr>
          <w:rFonts w:ascii="Times New Roman" w:hAnsi="Times New Roman"/>
          <w:sz w:val="28"/>
          <w:szCs w:val="28"/>
          <w:lang w:eastAsia="ru-RU"/>
        </w:rPr>
        <w:t>к</w:t>
      </w:r>
      <w:r w:rsidRPr="005D3481">
        <w:rPr>
          <w:rFonts w:ascii="Times New Roman" w:hAnsi="Times New Roman"/>
          <w:sz w:val="28"/>
          <w:szCs w:val="28"/>
          <w:lang w:eastAsia="ru-RU"/>
        </w:rPr>
        <w:t>раїни надано визначення терміну «орендна плата за земельні ділянки державної і комунальної власності», як обов’язкового платежу, який орендар вносить орендодавцеві за користування земельною ділянкою.</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Відповідно до припису частини третьої статті 27 Бюджетного кодексу України подання, розгляд проектів рішень, які впливають на показники бюджету, приймаються не пізніше 15 липня року, що передує плановому, вводяться в дію не пізніше початку планового бюджетного періоду, після 15 липня року, що передує плановому.</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 xml:space="preserve"> Згідно статті 12 Податкового кодексу України місцеві ради встановлюють місцеві податки і збори. </w:t>
      </w:r>
    </w:p>
    <w:p w:rsidR="009C592C" w:rsidRPr="005D3481" w:rsidRDefault="009C592C" w:rsidP="00E477EE">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Згідно Закону України «Про місцеве самоврядування в Україні» повноваження щодо встановлення місцевих податків і зборів відносяться до виключної компетенції місцевої ради. Враховуючи положення Податкового кодексу України та Закону України «Про місцеве самоврядування в Україні», виникає необхідність встановлення на територі</w:t>
      </w:r>
      <w:r w:rsidR="00E477EE" w:rsidRPr="005D3481">
        <w:rPr>
          <w:rFonts w:ascii="Times New Roman" w:hAnsi="Times New Roman"/>
          <w:sz w:val="28"/>
          <w:szCs w:val="28"/>
          <w:lang w:eastAsia="ru-RU"/>
        </w:rPr>
        <w:t xml:space="preserve">ї Лихівської </w:t>
      </w:r>
      <w:r w:rsidRPr="005D3481">
        <w:rPr>
          <w:rFonts w:ascii="Times New Roman" w:hAnsi="Times New Roman"/>
          <w:sz w:val="28"/>
          <w:szCs w:val="28"/>
          <w:lang w:eastAsia="ru-RU"/>
        </w:rPr>
        <w:t xml:space="preserve"> територіальної громади плати за землю у вигляді оре</w:t>
      </w:r>
      <w:r w:rsidR="00E477EE" w:rsidRPr="005D3481">
        <w:rPr>
          <w:rFonts w:ascii="Times New Roman" w:hAnsi="Times New Roman"/>
          <w:sz w:val="28"/>
          <w:szCs w:val="28"/>
          <w:lang w:eastAsia="ru-RU"/>
        </w:rPr>
        <w:t>ндної плати за землю</w:t>
      </w:r>
      <w:r w:rsidRPr="005D3481">
        <w:rPr>
          <w:rFonts w:ascii="Times New Roman" w:hAnsi="Times New Roman"/>
          <w:sz w:val="28"/>
          <w:szCs w:val="28"/>
          <w:lang w:eastAsia="ru-RU"/>
        </w:rPr>
        <w:t>. Шляхом прийняття рішення селищної ради «Про встановлення ставок річної орендної плати  за   землю на територі</w:t>
      </w:r>
      <w:r w:rsidR="00E477EE" w:rsidRPr="005D3481">
        <w:rPr>
          <w:rFonts w:ascii="Times New Roman" w:hAnsi="Times New Roman"/>
          <w:sz w:val="28"/>
          <w:szCs w:val="28"/>
          <w:lang w:eastAsia="ru-RU"/>
        </w:rPr>
        <w:t xml:space="preserve">ї Лихівської </w:t>
      </w:r>
      <w:r w:rsidRPr="005D3481">
        <w:rPr>
          <w:rFonts w:ascii="Times New Roman" w:hAnsi="Times New Roman"/>
          <w:sz w:val="28"/>
          <w:szCs w:val="28"/>
          <w:lang w:eastAsia="ru-RU"/>
        </w:rPr>
        <w:t xml:space="preserve"> терит</w:t>
      </w:r>
      <w:r w:rsidR="00E477EE" w:rsidRPr="005D3481">
        <w:rPr>
          <w:rFonts w:ascii="Times New Roman" w:hAnsi="Times New Roman"/>
          <w:sz w:val="28"/>
          <w:szCs w:val="28"/>
          <w:lang w:eastAsia="ru-RU"/>
        </w:rPr>
        <w:t>оріальної громади.</w:t>
      </w:r>
    </w:p>
    <w:p w:rsidR="009C592C" w:rsidRPr="00003BF6" w:rsidRDefault="009C592C" w:rsidP="009C592C">
      <w:pPr>
        <w:spacing w:after="0" w:line="240" w:lineRule="auto"/>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 xml:space="preserve">          Орендна плата за землю є бюджетоутворюючим джерелом у складі власних доходів загального фонду селищно</w:t>
      </w:r>
      <w:r w:rsidR="00A360F6" w:rsidRPr="00003BF6">
        <w:rPr>
          <w:rFonts w:ascii="Times New Roman" w:hAnsi="Times New Roman"/>
          <w:color w:val="000000" w:themeColor="text1"/>
          <w:sz w:val="28"/>
          <w:szCs w:val="28"/>
          <w:lang w:eastAsia="ru-RU"/>
        </w:rPr>
        <w:t>го бюджету та за підсумками 2020 року складає 13,2</w:t>
      </w:r>
      <w:r w:rsidRPr="00003BF6">
        <w:rPr>
          <w:rFonts w:ascii="Times New Roman" w:hAnsi="Times New Roman"/>
          <w:color w:val="000000" w:themeColor="text1"/>
          <w:sz w:val="28"/>
          <w:szCs w:val="28"/>
          <w:lang w:eastAsia="ru-RU"/>
        </w:rPr>
        <w:t>% серед інших джерел надходжень.</w:t>
      </w:r>
    </w:p>
    <w:p w:rsidR="009C592C" w:rsidRPr="00003BF6" w:rsidRDefault="00A360F6" w:rsidP="009C592C">
      <w:pPr>
        <w:spacing w:after="0" w:line="240" w:lineRule="auto"/>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 xml:space="preserve">     Питання залучення 2154,5</w:t>
      </w:r>
      <w:r w:rsidR="009C592C" w:rsidRPr="00003BF6">
        <w:rPr>
          <w:rFonts w:ascii="Times New Roman" w:hAnsi="Times New Roman"/>
          <w:color w:val="000000" w:themeColor="text1"/>
          <w:sz w:val="28"/>
          <w:szCs w:val="28"/>
          <w:lang w:eastAsia="ru-RU"/>
        </w:rPr>
        <w:t xml:space="preserve"> тис. грн. до селищного бюджету у 2021 році пропонується вирішити шляхом ухвалення рішення селищної ради з урахуванням вимог чинного законодавства України та в межах повноважень, делегованих органам місцевого самоврядування.</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Згідно зі статтею 12 ПКУ рішення про встановлення місцевих податків та зборів, ухвалені органами місцевого с</w:t>
      </w:r>
      <w:r w:rsidR="00E477EE" w:rsidRPr="005D3481">
        <w:rPr>
          <w:rFonts w:ascii="Times New Roman" w:hAnsi="Times New Roman"/>
          <w:sz w:val="28"/>
          <w:szCs w:val="28"/>
          <w:lang w:eastAsia="ru-RU"/>
        </w:rPr>
        <w:t>амоврядування</w:t>
      </w:r>
      <w:r w:rsidRPr="005D3481">
        <w:rPr>
          <w:rFonts w:ascii="Times New Roman" w:hAnsi="Times New Roman"/>
          <w:sz w:val="28"/>
          <w:szCs w:val="28"/>
          <w:lang w:eastAsia="ru-RU"/>
        </w:rPr>
        <w:t>, мають бути надісланими в електронному вигляді в десятиденний строк з дня прийняття до контролюючого органу, у якому перебувають на обліку платники відповідних місцевих податків та зборів, офіці</w:t>
      </w:r>
      <w:r w:rsidR="002708D7" w:rsidRPr="005D3481">
        <w:rPr>
          <w:rFonts w:ascii="Times New Roman" w:hAnsi="Times New Roman"/>
          <w:sz w:val="28"/>
          <w:szCs w:val="28"/>
          <w:lang w:eastAsia="ru-RU"/>
        </w:rPr>
        <w:t>йно оприлюднені до 15 липня 2021</w:t>
      </w:r>
      <w:r w:rsidRPr="005D3481">
        <w:rPr>
          <w:rFonts w:ascii="Times New Roman" w:hAnsi="Times New Roman"/>
          <w:sz w:val="28"/>
          <w:szCs w:val="28"/>
          <w:lang w:eastAsia="ru-RU"/>
        </w:rPr>
        <w:t xml:space="preserve"> року. Ураховуючи, що зазначені рішення є регуляторними актами та потребують реалізації процедур, передбачених Законом, розроблено проект регуляторного акта – рішення селищної ради</w:t>
      </w:r>
      <w:r w:rsidR="00D60337" w:rsidRPr="005D3481">
        <w:rPr>
          <w:rFonts w:ascii="Times New Roman" w:hAnsi="Times New Roman"/>
          <w:sz w:val="28"/>
          <w:szCs w:val="28"/>
          <w:lang w:eastAsia="ru-RU"/>
        </w:rPr>
        <w:t xml:space="preserve"> «Про встановлення ставок </w:t>
      </w:r>
      <w:r w:rsidRPr="005D3481">
        <w:rPr>
          <w:rFonts w:ascii="Times New Roman" w:hAnsi="Times New Roman"/>
          <w:sz w:val="28"/>
          <w:szCs w:val="28"/>
          <w:lang w:eastAsia="ru-RU"/>
        </w:rPr>
        <w:t xml:space="preserve"> орендної плати за землю на території Лихівської</w:t>
      </w:r>
      <w:r w:rsidR="002708D7" w:rsidRPr="005D3481">
        <w:rPr>
          <w:rFonts w:ascii="Times New Roman" w:hAnsi="Times New Roman"/>
          <w:sz w:val="28"/>
          <w:szCs w:val="28"/>
          <w:lang w:eastAsia="ru-RU"/>
        </w:rPr>
        <w:t xml:space="preserve"> </w:t>
      </w:r>
      <w:r w:rsidRPr="005D3481">
        <w:rPr>
          <w:rFonts w:ascii="Times New Roman" w:hAnsi="Times New Roman"/>
          <w:sz w:val="28"/>
          <w:szCs w:val="28"/>
          <w:lang w:eastAsia="ru-RU"/>
        </w:rPr>
        <w:t>територіальної г</w:t>
      </w:r>
      <w:r w:rsidR="002708D7" w:rsidRPr="005D3481">
        <w:rPr>
          <w:rFonts w:ascii="Times New Roman" w:hAnsi="Times New Roman"/>
          <w:sz w:val="28"/>
          <w:szCs w:val="28"/>
          <w:lang w:eastAsia="ru-RU"/>
        </w:rPr>
        <w:t>ромади</w:t>
      </w:r>
      <w:r w:rsidRPr="005D3481">
        <w:rPr>
          <w:rFonts w:ascii="Times New Roman" w:hAnsi="Times New Roman"/>
          <w:sz w:val="28"/>
          <w:szCs w:val="28"/>
          <w:lang w:eastAsia="ru-RU"/>
        </w:rPr>
        <w:t>»</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У цьому випадку причини виникнення проблеми – це безпосередня вимога чинного законодавства України, згідно з якою органи місцевого </w:t>
      </w:r>
      <w:r w:rsidRPr="005D3481">
        <w:rPr>
          <w:rFonts w:ascii="Times New Roman" w:hAnsi="Times New Roman"/>
          <w:sz w:val="28"/>
          <w:szCs w:val="28"/>
          <w:lang w:eastAsia="ru-RU"/>
        </w:rPr>
        <w:lastRenderedPageBreak/>
        <w:t>самоврядування кожного року ухвалюють рішення про місце</w:t>
      </w:r>
      <w:r w:rsidR="002708D7" w:rsidRPr="005D3481">
        <w:rPr>
          <w:rFonts w:ascii="Times New Roman" w:hAnsi="Times New Roman"/>
          <w:sz w:val="28"/>
          <w:szCs w:val="28"/>
          <w:lang w:eastAsia="ru-RU"/>
        </w:rPr>
        <w:t>ві податки та збори на наступні ро</w:t>
      </w:r>
      <w:r w:rsidRPr="005D3481">
        <w:rPr>
          <w:rFonts w:ascii="Times New Roman" w:hAnsi="Times New Roman"/>
          <w:sz w:val="28"/>
          <w:szCs w:val="28"/>
          <w:lang w:eastAsia="ru-RU"/>
        </w:rPr>
        <w:t>к</w:t>
      </w:r>
      <w:r w:rsidR="002708D7" w:rsidRPr="005D3481">
        <w:rPr>
          <w:rFonts w:ascii="Times New Roman" w:hAnsi="Times New Roman"/>
          <w:sz w:val="28"/>
          <w:szCs w:val="28"/>
          <w:lang w:eastAsia="ru-RU"/>
        </w:rPr>
        <w:t>и</w:t>
      </w:r>
      <w:r w:rsidRPr="005D3481">
        <w:rPr>
          <w:rFonts w:ascii="Times New Roman" w:hAnsi="Times New Roman"/>
          <w:sz w:val="28"/>
          <w:szCs w:val="28"/>
          <w:lang w:eastAsia="ru-RU"/>
        </w:rPr>
        <w:t>.</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Ухвалення рішення селищної ради</w:t>
      </w:r>
      <w:r w:rsidR="00D60337" w:rsidRPr="005D3481">
        <w:rPr>
          <w:rFonts w:ascii="Times New Roman" w:hAnsi="Times New Roman"/>
          <w:sz w:val="28"/>
          <w:szCs w:val="28"/>
          <w:lang w:eastAsia="ru-RU"/>
        </w:rPr>
        <w:t xml:space="preserve"> «Про встановлення ставок </w:t>
      </w:r>
      <w:r w:rsidRPr="005D3481">
        <w:rPr>
          <w:rFonts w:ascii="Times New Roman" w:hAnsi="Times New Roman"/>
          <w:sz w:val="28"/>
          <w:szCs w:val="28"/>
          <w:lang w:eastAsia="ru-RU"/>
        </w:rPr>
        <w:t xml:space="preserve"> орендної плати за землю на території</w:t>
      </w:r>
      <w:r w:rsidR="002708D7"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тер</w:t>
      </w:r>
      <w:r w:rsidR="002708D7" w:rsidRPr="005D3481">
        <w:rPr>
          <w:rFonts w:ascii="Times New Roman" w:hAnsi="Times New Roman"/>
          <w:sz w:val="28"/>
          <w:szCs w:val="28"/>
          <w:lang w:eastAsia="ru-RU"/>
        </w:rPr>
        <w:t>иторіальної громади</w:t>
      </w:r>
      <w:r w:rsidRPr="005D3481">
        <w:rPr>
          <w:rFonts w:ascii="Times New Roman" w:hAnsi="Times New Roman"/>
          <w:sz w:val="28"/>
          <w:szCs w:val="28"/>
          <w:lang w:eastAsia="ru-RU"/>
        </w:rPr>
        <w:t>», що набуде чинності з наступного бюджетно</w:t>
      </w:r>
      <w:r w:rsidR="002708D7" w:rsidRPr="005D3481">
        <w:rPr>
          <w:rFonts w:ascii="Times New Roman" w:hAnsi="Times New Roman"/>
          <w:sz w:val="28"/>
          <w:szCs w:val="28"/>
          <w:lang w:eastAsia="ru-RU"/>
        </w:rPr>
        <w:t>го періоду – з 01 січня 2022</w:t>
      </w:r>
      <w:r w:rsidRPr="005D3481">
        <w:rPr>
          <w:rFonts w:ascii="Times New Roman" w:hAnsi="Times New Roman"/>
          <w:sz w:val="28"/>
          <w:szCs w:val="28"/>
          <w:lang w:eastAsia="ru-RU"/>
        </w:rPr>
        <w:t xml:space="preserve"> року, необхідне для прозорого ефект</w:t>
      </w:r>
      <w:r w:rsidR="00D60337" w:rsidRPr="005D3481">
        <w:rPr>
          <w:rFonts w:ascii="Times New Roman" w:hAnsi="Times New Roman"/>
          <w:sz w:val="28"/>
          <w:szCs w:val="28"/>
          <w:lang w:eastAsia="ru-RU"/>
        </w:rPr>
        <w:t xml:space="preserve">ивного встановлення ставок </w:t>
      </w:r>
      <w:r w:rsidRPr="005D3481">
        <w:rPr>
          <w:rFonts w:ascii="Times New Roman" w:hAnsi="Times New Roman"/>
          <w:sz w:val="28"/>
          <w:szCs w:val="28"/>
          <w:lang w:eastAsia="ru-RU"/>
        </w:rPr>
        <w:t>орендної плати за землю, здійснення необхідного контролю за своєчасністю та повнотою проведення платежів.</w:t>
      </w:r>
    </w:p>
    <w:p w:rsidR="009C592C" w:rsidRPr="00003BF6" w:rsidRDefault="009C592C" w:rsidP="009C592C">
      <w:pPr>
        <w:spacing w:after="0" w:line="240" w:lineRule="auto"/>
        <w:ind w:firstLine="567"/>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Надходження до селищного бюджету від орендної  плати з</w:t>
      </w:r>
      <w:r w:rsidR="00D60337" w:rsidRPr="00003BF6">
        <w:rPr>
          <w:rFonts w:ascii="Times New Roman" w:hAnsi="Times New Roman"/>
          <w:color w:val="000000" w:themeColor="text1"/>
          <w:sz w:val="28"/>
          <w:szCs w:val="28"/>
          <w:lang w:eastAsia="ru-RU"/>
        </w:rPr>
        <w:t>а землю склали: за 2020</w:t>
      </w:r>
      <w:r w:rsidR="00424FD4" w:rsidRPr="00003BF6">
        <w:rPr>
          <w:rFonts w:ascii="Times New Roman" w:hAnsi="Times New Roman"/>
          <w:color w:val="000000" w:themeColor="text1"/>
          <w:sz w:val="28"/>
          <w:szCs w:val="28"/>
          <w:lang w:eastAsia="ru-RU"/>
        </w:rPr>
        <w:t xml:space="preserve"> рік – </w:t>
      </w:r>
      <w:r w:rsidR="00A360F6" w:rsidRPr="00003BF6">
        <w:rPr>
          <w:rFonts w:ascii="Times New Roman" w:hAnsi="Times New Roman"/>
          <w:color w:val="000000" w:themeColor="text1"/>
          <w:sz w:val="28"/>
          <w:szCs w:val="28"/>
          <w:lang w:eastAsia="ru-RU"/>
        </w:rPr>
        <w:t>1736,9</w:t>
      </w:r>
      <w:r w:rsidR="00D60337" w:rsidRPr="00003BF6">
        <w:rPr>
          <w:rFonts w:ascii="Times New Roman" w:hAnsi="Times New Roman"/>
          <w:color w:val="000000" w:themeColor="text1"/>
          <w:sz w:val="28"/>
          <w:szCs w:val="28"/>
          <w:lang w:eastAsia="ru-RU"/>
        </w:rPr>
        <w:t xml:space="preserve"> тис. грн., в 2021</w:t>
      </w:r>
      <w:r w:rsidRPr="00003BF6">
        <w:rPr>
          <w:rFonts w:ascii="Times New Roman" w:hAnsi="Times New Roman"/>
          <w:color w:val="000000" w:themeColor="text1"/>
          <w:sz w:val="28"/>
          <w:szCs w:val="28"/>
          <w:lang w:eastAsia="ru-RU"/>
        </w:rPr>
        <w:t xml:space="preserve"> році планується отримати </w:t>
      </w:r>
      <w:r w:rsidR="00A360F6" w:rsidRPr="00003BF6">
        <w:rPr>
          <w:rFonts w:ascii="Times New Roman" w:hAnsi="Times New Roman"/>
          <w:color w:val="000000" w:themeColor="text1"/>
          <w:sz w:val="28"/>
          <w:szCs w:val="28"/>
          <w:lang w:eastAsia="ru-RU"/>
        </w:rPr>
        <w:t xml:space="preserve">2154,5 </w:t>
      </w:r>
      <w:r w:rsidRPr="00003BF6">
        <w:rPr>
          <w:rFonts w:ascii="Times New Roman" w:hAnsi="Times New Roman"/>
          <w:color w:val="000000" w:themeColor="text1"/>
          <w:sz w:val="28"/>
          <w:szCs w:val="28"/>
          <w:lang w:eastAsia="ru-RU"/>
        </w:rPr>
        <w:t>тис. грн.</w:t>
      </w:r>
    </w:p>
    <w:p w:rsidR="009C592C" w:rsidRPr="00003BF6" w:rsidRDefault="009C592C" w:rsidP="009C592C">
      <w:pPr>
        <w:spacing w:after="0" w:line="240" w:lineRule="auto"/>
        <w:ind w:firstLine="567"/>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Граничні розміри орендної плати за земельні ділянки державної й комунальної власності, установлені ст. 288.5  ПКУ, не є фіксованими, а коливаються від 0 до 12 відсотків від нормативної грошової оцінки земельної ділянки.</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Орендна плата за земельні ділянки державної й комунальної власності є складовими плати за землю, що входить до складу податку на майно, який є місцевим податком, обов'язковим для встановлення місцевими радами. Тобто, чинним законодавством України у сфері земельних та податкових відносин передбачається обов’язковість встановлення органами місцевого самоврядув</w:t>
      </w:r>
      <w:r w:rsidR="00D60337" w:rsidRPr="005D3481">
        <w:rPr>
          <w:rFonts w:ascii="Times New Roman" w:hAnsi="Times New Roman"/>
          <w:sz w:val="28"/>
          <w:szCs w:val="28"/>
          <w:lang w:eastAsia="ru-RU"/>
        </w:rPr>
        <w:t xml:space="preserve">ання фіксованого розміру </w:t>
      </w:r>
      <w:r w:rsidRPr="005D3481">
        <w:rPr>
          <w:rFonts w:ascii="Times New Roman" w:hAnsi="Times New Roman"/>
          <w:sz w:val="28"/>
          <w:szCs w:val="28"/>
          <w:lang w:eastAsia="ru-RU"/>
        </w:rPr>
        <w:t xml:space="preserve"> орендної плати за земельні ділянки державної та комунальної власності. Реалізація цих вимог згідно із Законом України «Про місцеве самоврядування в Україні» здійснюється шляхом ухвалення відповідного рішення органу місцевого самоврядування.</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Основні групи (підгрупи), на які впливає проблема, яку передбачається розв’язати шляхом державного регулювання – прийняттям цього проекту регуляторного акта:</w:t>
      </w:r>
    </w:p>
    <w:p w:rsidR="009C592C" w:rsidRPr="005D3481" w:rsidRDefault="009C592C" w:rsidP="009C592C">
      <w:pPr>
        <w:spacing w:after="0" w:line="240" w:lineRule="auto"/>
        <w:jc w:val="both"/>
        <w:rPr>
          <w:rFonts w:ascii="Times New Roman" w:hAnsi="Times New Roman"/>
          <w:sz w:val="28"/>
          <w:szCs w:val="28"/>
          <w:lang w:eastAsia="ru-RU"/>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0"/>
        <w:gridCol w:w="2657"/>
        <w:gridCol w:w="2291"/>
      </w:tblGrid>
      <w:tr w:rsidR="009C592C" w:rsidRPr="005D3481" w:rsidTr="00F418E6">
        <w:tc>
          <w:tcPr>
            <w:tcW w:w="2272"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Ні</w:t>
            </w:r>
          </w:p>
        </w:tc>
      </w:tr>
      <w:tr w:rsidR="009C592C" w:rsidRPr="005D3481" w:rsidTr="00F418E6">
        <w:tc>
          <w:tcPr>
            <w:tcW w:w="2272"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p>
        </w:tc>
      </w:tr>
      <w:tr w:rsidR="009C592C" w:rsidRPr="005D3481" w:rsidTr="00F418E6">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p>
        </w:tc>
      </w:tr>
      <w:tr w:rsidR="009C592C" w:rsidRPr="005D3481" w:rsidTr="00F418E6">
        <w:tc>
          <w:tcPr>
            <w:tcW w:w="2272"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p>
        </w:tc>
      </w:tr>
      <w:tr w:rsidR="009C592C" w:rsidRPr="005D3481" w:rsidTr="00F418E6">
        <w:tc>
          <w:tcPr>
            <w:tcW w:w="2272"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9C592C" w:rsidRPr="005D3481" w:rsidRDefault="009C592C" w:rsidP="009C592C">
            <w:pPr>
              <w:spacing w:after="0" w:line="240" w:lineRule="auto"/>
              <w:jc w:val="center"/>
              <w:rPr>
                <w:rFonts w:ascii="Times New Roman" w:hAnsi="Times New Roman"/>
                <w:sz w:val="28"/>
                <w:szCs w:val="28"/>
                <w:lang w:eastAsia="ru-RU"/>
              </w:rPr>
            </w:pPr>
          </w:p>
        </w:tc>
      </w:tr>
    </w:tbl>
    <w:p w:rsidR="009C592C" w:rsidRPr="005D3481" w:rsidRDefault="009C592C" w:rsidP="009C592C">
      <w:pPr>
        <w:spacing w:after="0" w:line="240" w:lineRule="auto"/>
        <w:jc w:val="both"/>
        <w:rPr>
          <w:rFonts w:ascii="Times New Roman" w:hAnsi="Times New Roman"/>
          <w:sz w:val="28"/>
          <w:szCs w:val="28"/>
          <w:lang w:eastAsia="ru-RU"/>
        </w:rPr>
      </w:pP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 xml:space="preserve">Крім того, вказана проблема справляє </w:t>
      </w:r>
      <w:r w:rsidRPr="00003BF6">
        <w:rPr>
          <w:rFonts w:ascii="Times New Roman" w:hAnsi="Times New Roman"/>
          <w:color w:val="000000" w:themeColor="text1"/>
          <w:sz w:val="28"/>
          <w:szCs w:val="28"/>
          <w:lang w:eastAsia="ru-RU"/>
        </w:rPr>
        <w:t xml:space="preserve">вплив </w:t>
      </w:r>
      <w:r w:rsidR="00003BF6" w:rsidRPr="00003BF6">
        <w:rPr>
          <w:rFonts w:ascii="Times New Roman" w:hAnsi="Times New Roman"/>
          <w:color w:val="000000" w:themeColor="text1"/>
          <w:sz w:val="28"/>
          <w:szCs w:val="28"/>
          <w:lang w:eastAsia="ru-RU"/>
        </w:rPr>
        <w:t xml:space="preserve">на 4926 </w:t>
      </w:r>
      <w:r w:rsidRPr="005D3481">
        <w:rPr>
          <w:rFonts w:ascii="Times New Roman" w:hAnsi="Times New Roman"/>
          <w:sz w:val="28"/>
          <w:szCs w:val="28"/>
          <w:lang w:eastAsia="ru-RU"/>
        </w:rPr>
        <w:t>членів територіальної громади, які розраховують на виконання соціальних програм, що фінансуються з селищного бюджету.</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Питання наповнення місцевого бюджету, у тому числі через установлення розміру орендної плати за землю, є сферою загальних інтересів суб’єктів господарювання, органів місцевої влади й громади.</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Ринкові механізми не можуть бути застосовані при адмініструванні податків. Доцільним є втручання держави шляхом делегування органам місцевого самоврядування повноважень з установлення річного розміру орендної плати за землю на території</w:t>
      </w:r>
      <w:r w:rsidR="00D60337"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 xml:space="preserve">територіальної громади. </w:t>
      </w:r>
      <w:r w:rsidRPr="005D3481">
        <w:rPr>
          <w:rFonts w:ascii="Times New Roman" w:hAnsi="Times New Roman"/>
          <w:sz w:val="28"/>
          <w:szCs w:val="28"/>
          <w:lang w:eastAsia="ru-RU"/>
        </w:rPr>
        <w:lastRenderedPageBreak/>
        <w:t>О</w:t>
      </w:r>
      <w:r w:rsidR="00D60337" w:rsidRPr="005D3481">
        <w:rPr>
          <w:rFonts w:ascii="Times New Roman" w:hAnsi="Times New Roman"/>
          <w:sz w:val="28"/>
          <w:szCs w:val="28"/>
          <w:lang w:eastAsia="ru-RU"/>
        </w:rPr>
        <w:t xml:space="preserve">тже, установлення ставок </w:t>
      </w:r>
      <w:r w:rsidRPr="005D3481">
        <w:rPr>
          <w:rFonts w:ascii="Times New Roman" w:hAnsi="Times New Roman"/>
          <w:sz w:val="28"/>
          <w:szCs w:val="28"/>
          <w:lang w:eastAsia="ru-RU"/>
        </w:rPr>
        <w:t>орендної плати за землю можливе лише шляхом ухвалення відповідного рішення селищної ради.</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Установлення податк</w:t>
      </w:r>
      <w:r w:rsidR="00D60337" w:rsidRPr="005D3481">
        <w:rPr>
          <w:rFonts w:ascii="Times New Roman" w:hAnsi="Times New Roman"/>
          <w:sz w:val="28"/>
          <w:szCs w:val="28"/>
          <w:lang w:eastAsia="ru-RU"/>
        </w:rPr>
        <w:t>у на майно в частині розмір</w:t>
      </w:r>
      <w:r w:rsidRPr="005D3481">
        <w:rPr>
          <w:rFonts w:ascii="Times New Roman" w:hAnsi="Times New Roman"/>
          <w:sz w:val="28"/>
          <w:szCs w:val="28"/>
          <w:lang w:eastAsia="ru-RU"/>
        </w:rPr>
        <w:t>у орендної плати за землю на території</w:t>
      </w:r>
      <w:r w:rsidR="00D60337"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територіальної громади</w:t>
      </w:r>
      <w:r w:rsidR="00D60337" w:rsidRPr="005D3481">
        <w:rPr>
          <w:rFonts w:ascii="Times New Roman" w:hAnsi="Times New Roman"/>
          <w:sz w:val="28"/>
          <w:szCs w:val="28"/>
          <w:lang w:eastAsia="ru-RU"/>
        </w:rPr>
        <w:t xml:space="preserve"> </w:t>
      </w:r>
      <w:r w:rsidRPr="005D3481">
        <w:rPr>
          <w:rFonts w:ascii="Times New Roman" w:hAnsi="Times New Roman"/>
          <w:sz w:val="28"/>
          <w:szCs w:val="28"/>
          <w:lang w:eastAsia="ru-RU"/>
        </w:rPr>
        <w:t>необхідне у зв’язку з тим, що ріше</w:t>
      </w:r>
      <w:r w:rsidR="00D60337" w:rsidRPr="005D3481">
        <w:rPr>
          <w:rFonts w:ascii="Times New Roman" w:hAnsi="Times New Roman"/>
          <w:sz w:val="28"/>
          <w:szCs w:val="28"/>
          <w:lang w:eastAsia="ru-RU"/>
        </w:rPr>
        <w:t xml:space="preserve">ння селищної ради від 26.06.2020 </w:t>
      </w:r>
      <w:r w:rsidRPr="005D3481">
        <w:rPr>
          <w:rFonts w:ascii="Times New Roman" w:hAnsi="Times New Roman"/>
          <w:sz w:val="28"/>
          <w:szCs w:val="28"/>
          <w:lang w:eastAsia="ru-RU"/>
        </w:rPr>
        <w:t>N</w:t>
      </w:r>
      <w:r w:rsidRPr="005D3481">
        <w:rPr>
          <w:rFonts w:ascii="Times New Roman" w:hAnsi="Times New Roman"/>
          <w:kern w:val="2"/>
          <w:sz w:val="28"/>
          <w:szCs w:val="28"/>
          <w:lang w:eastAsia="ar-SA"/>
        </w:rPr>
        <w:t>828-41</w:t>
      </w:r>
      <w:r w:rsidRPr="005D3481">
        <w:rPr>
          <w:rFonts w:ascii="Times New Roman" w:hAnsi="Times New Roman"/>
          <w:sz w:val="28"/>
          <w:szCs w:val="28"/>
          <w:lang w:eastAsia="ru-RU"/>
        </w:rPr>
        <w:t xml:space="preserve">/ </w:t>
      </w:r>
      <w:r w:rsidRPr="005D3481">
        <w:rPr>
          <w:rFonts w:ascii="Times New Roman" w:hAnsi="Times New Roman"/>
          <w:sz w:val="28"/>
          <w:szCs w:val="28"/>
          <w:lang w:val="en-US" w:eastAsia="ru-RU"/>
        </w:rPr>
        <w:t>VII</w:t>
      </w:r>
      <w:r w:rsidR="00D60337" w:rsidRPr="005D3481">
        <w:rPr>
          <w:rFonts w:ascii="Times New Roman" w:hAnsi="Times New Roman"/>
          <w:sz w:val="28"/>
          <w:szCs w:val="28"/>
          <w:lang w:eastAsia="ru-RU"/>
        </w:rPr>
        <w:t xml:space="preserve"> « </w:t>
      </w:r>
      <w:r w:rsidRPr="005D3481">
        <w:rPr>
          <w:rFonts w:ascii="Times New Roman" w:hAnsi="Times New Roman"/>
          <w:sz w:val="28"/>
          <w:szCs w:val="28"/>
          <w:lang w:eastAsia="ru-RU"/>
        </w:rPr>
        <w:t>Про встановлення ставок річної орендної плати  за землю на території Лихівської селищної об’єднаної</w:t>
      </w:r>
      <w:r w:rsidR="00D60337" w:rsidRPr="005D3481">
        <w:rPr>
          <w:rFonts w:ascii="Times New Roman" w:hAnsi="Times New Roman"/>
          <w:sz w:val="28"/>
          <w:szCs w:val="28"/>
          <w:lang w:eastAsia="ru-RU"/>
        </w:rPr>
        <w:t xml:space="preserve"> територіальної громади  на 2021 рік</w:t>
      </w:r>
      <w:r w:rsidRPr="005D3481">
        <w:rPr>
          <w:rFonts w:ascii="Times New Roman" w:hAnsi="Times New Roman"/>
          <w:sz w:val="28"/>
          <w:szCs w:val="28"/>
          <w:lang w:eastAsia="ru-RU"/>
        </w:rPr>
        <w:t>»  регулює пр</w:t>
      </w:r>
      <w:r w:rsidR="00D60337" w:rsidRPr="005D3481">
        <w:rPr>
          <w:rFonts w:ascii="Times New Roman" w:hAnsi="Times New Roman"/>
          <w:sz w:val="28"/>
          <w:szCs w:val="28"/>
          <w:lang w:eastAsia="ru-RU"/>
        </w:rPr>
        <w:t>оцеси плати за землю лише у 2021</w:t>
      </w:r>
      <w:r w:rsidRPr="005D3481">
        <w:rPr>
          <w:rFonts w:ascii="Times New Roman" w:hAnsi="Times New Roman"/>
          <w:sz w:val="28"/>
          <w:szCs w:val="28"/>
          <w:lang w:eastAsia="ru-RU"/>
        </w:rPr>
        <w:t xml:space="preserve"> році та відповідно до вимог пункту 10.2 статті 10, підпунктів 12.3.2, 12.3.4, 12.3.5 пункту 12.3 статті 12 ПКУ не </w:t>
      </w:r>
      <w:r w:rsidR="00D60337" w:rsidRPr="005D3481">
        <w:rPr>
          <w:rFonts w:ascii="Times New Roman" w:hAnsi="Times New Roman"/>
          <w:sz w:val="28"/>
          <w:szCs w:val="28"/>
          <w:lang w:eastAsia="ru-RU"/>
        </w:rPr>
        <w:t>може бути застосовано у наступних роках.</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Проектом рішення селищної ради</w:t>
      </w:r>
      <w:r w:rsidR="00D60337" w:rsidRPr="005D3481">
        <w:rPr>
          <w:rFonts w:ascii="Times New Roman" w:hAnsi="Times New Roman"/>
          <w:sz w:val="28"/>
          <w:szCs w:val="28"/>
          <w:lang w:eastAsia="ru-RU"/>
        </w:rPr>
        <w:t xml:space="preserve"> «Про встановлення ставок </w:t>
      </w:r>
      <w:r w:rsidRPr="005D3481">
        <w:rPr>
          <w:rFonts w:ascii="Times New Roman" w:hAnsi="Times New Roman"/>
          <w:sz w:val="28"/>
          <w:szCs w:val="28"/>
          <w:lang w:eastAsia="ru-RU"/>
        </w:rPr>
        <w:t xml:space="preserve"> орендної плати за землю на території</w:t>
      </w:r>
      <w:r w:rsidR="00D60337"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т</w:t>
      </w:r>
      <w:r w:rsidR="00D60337" w:rsidRPr="005D3481">
        <w:rPr>
          <w:rFonts w:ascii="Times New Roman" w:hAnsi="Times New Roman"/>
          <w:sz w:val="28"/>
          <w:szCs w:val="28"/>
          <w:lang w:eastAsia="ru-RU"/>
        </w:rPr>
        <w:t xml:space="preserve">ериторіальної громадина </w:t>
      </w:r>
      <w:r w:rsidRPr="005D3481">
        <w:rPr>
          <w:rFonts w:ascii="Times New Roman" w:hAnsi="Times New Roman"/>
          <w:sz w:val="28"/>
          <w:szCs w:val="28"/>
          <w:lang w:eastAsia="ru-RU"/>
        </w:rPr>
        <w:t>» передбачено встановлення ставок плати за землю в розрізі кодів за видами цільового призначення земель, установленими Класифікацією видів цільового призначення земель, затвердженою Наказом Державного комітету України із земельних ресурсів від 23 липня 2010 року No548, зі змінами.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З метою систематизації платників податків та забезпечення єдиного підходу до податкових ставок вбачається доціл</w:t>
      </w:r>
      <w:r w:rsidR="00D60337" w:rsidRPr="005D3481">
        <w:rPr>
          <w:rFonts w:ascii="Times New Roman" w:hAnsi="Times New Roman"/>
          <w:sz w:val="28"/>
          <w:szCs w:val="28"/>
          <w:lang w:eastAsia="ru-RU"/>
        </w:rPr>
        <w:t xml:space="preserve">ьним установлення ставок </w:t>
      </w:r>
      <w:r w:rsidRPr="005D3481">
        <w:rPr>
          <w:rFonts w:ascii="Times New Roman" w:hAnsi="Times New Roman"/>
          <w:sz w:val="28"/>
          <w:szCs w:val="28"/>
          <w:lang w:eastAsia="ru-RU"/>
        </w:rPr>
        <w:t>орендної плати за землю відповідно до видів економічної діяльності згідно з Класифікацією видів економічної діяльності, затвердженою Наказом Державного комітету України з питань технічного регулювання та споживчої політики від 11 жовтня 2010 року No457, зі змінами. Диференціація податкових ставок залежно від виду економічної діяльності платників податку дає змогу встановити ставки річної орендної плати за землю в межах певної цільової категорії земель за галузевим принципом, що забезпечить прозорість нарахування податку залежно від отриманих доходів, недопущення податкової дискримінації, уникнення збільшення податкового навантаження на суб’єктів середнього та малого підприємництва.</w:t>
      </w:r>
    </w:p>
    <w:p w:rsidR="009C592C" w:rsidRPr="00003BF6" w:rsidRDefault="009C592C" w:rsidP="009C592C">
      <w:pPr>
        <w:spacing w:after="0" w:line="240" w:lineRule="auto"/>
        <w:jc w:val="both"/>
        <w:rPr>
          <w:rFonts w:ascii="Times New Roman" w:hAnsi="Times New Roman"/>
          <w:color w:val="000000" w:themeColor="text1"/>
          <w:sz w:val="28"/>
          <w:szCs w:val="28"/>
          <w:lang w:eastAsia="ru-RU"/>
        </w:rPr>
      </w:pPr>
      <w:r w:rsidRPr="005D3481">
        <w:rPr>
          <w:rFonts w:ascii="Times New Roman" w:hAnsi="Times New Roman"/>
          <w:sz w:val="28"/>
          <w:szCs w:val="28"/>
          <w:lang w:eastAsia="ru-RU"/>
        </w:rPr>
        <w:t xml:space="preserve">      Головною бюджетоутворючою галуззю, що визначає профіль громади, є  сільське господарство. На території громади розташоване </w:t>
      </w:r>
      <w:r w:rsidR="00A360F6" w:rsidRPr="00003BF6">
        <w:rPr>
          <w:rFonts w:ascii="Times New Roman" w:hAnsi="Times New Roman"/>
          <w:color w:val="000000" w:themeColor="text1"/>
          <w:sz w:val="28"/>
          <w:szCs w:val="28"/>
          <w:lang w:eastAsia="ru-RU"/>
        </w:rPr>
        <w:t xml:space="preserve">20 </w:t>
      </w:r>
      <w:r w:rsidRPr="00003BF6">
        <w:rPr>
          <w:rFonts w:ascii="Times New Roman" w:hAnsi="Times New Roman"/>
          <w:color w:val="000000" w:themeColor="text1"/>
          <w:sz w:val="28"/>
          <w:szCs w:val="28"/>
          <w:lang w:eastAsia="ru-RU"/>
        </w:rPr>
        <w:t>мікропідприємств.</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За відсутності регулювання не буде забезпечено визначення ставок, порядку нарахування, сплати орендної плати за землю..</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    Кожен податок є важливою складовою доходів бюджету, оскільки забезпечує внесок у його наповнення. Згідно з бюджетним законодавством орендна плата за землю є одним з джерел надходжень загального фонду бюджету громади, за рахунок якого утримуються бюджетні установи, що забезпечують надання послуг населенню в галузях освіти, охорони здоров'я, соціального захисту, культури, фізичної культури та спорту. Також фінансуються соціально важливі місцеві цільові програми, а також інші програми у сферах житлово-комунального та дорожнього господарства, транспорту тощо.</w:t>
      </w:r>
    </w:p>
    <w:p w:rsidR="009C592C" w:rsidRPr="005D3481" w:rsidRDefault="009C592C" w:rsidP="009C592C">
      <w:pPr>
        <w:spacing w:after="0" w:line="240" w:lineRule="auto"/>
        <w:ind w:firstLine="567"/>
        <w:jc w:val="both"/>
        <w:rPr>
          <w:rFonts w:ascii="Times New Roman" w:hAnsi="Times New Roman"/>
          <w:sz w:val="28"/>
          <w:szCs w:val="28"/>
          <w:lang w:eastAsia="ru-RU"/>
        </w:rPr>
      </w:pPr>
      <w:r w:rsidRPr="005D3481">
        <w:rPr>
          <w:rFonts w:ascii="Times New Roman" w:hAnsi="Times New Roman"/>
          <w:sz w:val="28"/>
          <w:szCs w:val="28"/>
          <w:lang w:eastAsia="ru-RU"/>
        </w:rPr>
        <w:t xml:space="preserve">Стабільність надходжень, що формують загальний фонд бюджету громади, дозволяє забезпечити безперебійну життєдіяльність громади в різних сферах, своєчасну виплату заробітної плати працівникам бюджетних установ </w:t>
      </w:r>
      <w:r w:rsidRPr="005D3481">
        <w:rPr>
          <w:rFonts w:ascii="Times New Roman" w:hAnsi="Times New Roman"/>
          <w:sz w:val="28"/>
          <w:szCs w:val="28"/>
          <w:lang w:eastAsia="ru-RU"/>
        </w:rPr>
        <w:lastRenderedPageBreak/>
        <w:t>та провести всі інші соціально важливі видатки, отримати всім мешканцям громади суспільні послуги в тій чи іншій сфері, якими опікуються органи місцевого самоврядування.</w:t>
      </w:r>
    </w:p>
    <w:p w:rsidR="009C592C" w:rsidRPr="005D3481" w:rsidRDefault="009C592C" w:rsidP="009C592C">
      <w:pPr>
        <w:keepNext/>
        <w:spacing w:before="120" w:after="0" w:line="240" w:lineRule="auto"/>
        <w:jc w:val="both"/>
        <w:outlineLvl w:val="2"/>
        <w:rPr>
          <w:rFonts w:ascii="Times New Roman" w:hAnsi="Times New Roman"/>
          <w:b/>
          <w:bCs/>
          <w:sz w:val="28"/>
          <w:szCs w:val="28"/>
          <w:lang w:eastAsia="ru-RU"/>
        </w:rPr>
      </w:pPr>
      <w:r w:rsidRPr="005D3481">
        <w:rPr>
          <w:rFonts w:ascii="Times New Roman" w:hAnsi="Times New Roman"/>
          <w:bCs/>
          <w:sz w:val="28"/>
          <w:szCs w:val="28"/>
          <w:lang w:eastAsia="ru-RU"/>
        </w:rPr>
        <w:t xml:space="preserve">                                                   </w:t>
      </w:r>
      <w:r w:rsidRPr="005D3481">
        <w:rPr>
          <w:rFonts w:ascii="Times New Roman" w:hAnsi="Times New Roman"/>
          <w:b/>
          <w:bCs/>
          <w:sz w:val="28"/>
          <w:szCs w:val="28"/>
          <w:lang w:eastAsia="ru-RU"/>
        </w:rPr>
        <w:t>II. Цілі державного регулювання</w:t>
      </w:r>
    </w:p>
    <w:p w:rsidR="009C592C" w:rsidRPr="005D3481" w:rsidRDefault="009C592C" w:rsidP="009C592C">
      <w:pPr>
        <w:spacing w:after="0" w:line="240" w:lineRule="auto"/>
        <w:rPr>
          <w:rFonts w:ascii="Times New Roman" w:hAnsi="Times New Roman"/>
          <w:sz w:val="28"/>
          <w:szCs w:val="28"/>
          <w:lang w:eastAsia="ru-RU"/>
        </w:rPr>
      </w:pPr>
    </w:p>
    <w:p w:rsidR="009C592C" w:rsidRPr="005D3481" w:rsidRDefault="009C592C" w:rsidP="009C592C">
      <w:pPr>
        <w:spacing w:after="120" w:line="240" w:lineRule="auto"/>
        <w:ind w:left="23" w:right="23" w:firstLine="697"/>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x-none" w:eastAsia="uk-UA"/>
        </w:rPr>
        <w:t xml:space="preserve">Проект рішення </w:t>
      </w:r>
      <w:r w:rsidRPr="005D3481">
        <w:rPr>
          <w:rFonts w:ascii="Times New Roman" w:eastAsia="Arial Unicode MS" w:hAnsi="Times New Roman"/>
          <w:color w:val="000000"/>
          <w:sz w:val="28"/>
          <w:szCs w:val="28"/>
          <w:lang w:eastAsia="uk-UA"/>
        </w:rPr>
        <w:t>селищн</w:t>
      </w:r>
      <w:r w:rsidRPr="005D3481">
        <w:rPr>
          <w:rFonts w:ascii="Times New Roman" w:eastAsia="Arial Unicode MS" w:hAnsi="Times New Roman"/>
          <w:color w:val="000000"/>
          <w:sz w:val="28"/>
          <w:szCs w:val="28"/>
          <w:lang w:val="x-none" w:eastAsia="uk-UA"/>
        </w:rPr>
        <w:t>ої ради спрямований на розв’язання завдання, визначеного в попередньому розділі</w:t>
      </w:r>
      <w:r w:rsidRPr="005D3481">
        <w:rPr>
          <w:rFonts w:ascii="Times New Roman" w:eastAsia="Arial Unicode MS" w:hAnsi="Times New Roman"/>
          <w:color w:val="000000"/>
          <w:sz w:val="28"/>
          <w:szCs w:val="28"/>
          <w:lang w:eastAsia="uk-UA"/>
        </w:rPr>
        <w:t xml:space="preserve"> аналізу регуляторного впливу</w:t>
      </w:r>
      <w:r w:rsidRPr="005D3481">
        <w:rPr>
          <w:rFonts w:ascii="Times New Roman" w:eastAsia="Arial Unicode MS" w:hAnsi="Times New Roman"/>
          <w:color w:val="000000"/>
          <w:sz w:val="28"/>
          <w:szCs w:val="28"/>
          <w:lang w:val="x-none" w:eastAsia="uk-UA"/>
        </w:rPr>
        <w:t xml:space="preserve">. </w:t>
      </w:r>
    </w:p>
    <w:p w:rsidR="009C592C" w:rsidRPr="005D3481" w:rsidRDefault="009C592C" w:rsidP="009C592C">
      <w:pPr>
        <w:spacing w:after="120" w:line="240" w:lineRule="auto"/>
        <w:ind w:left="23" w:right="23" w:firstLine="697"/>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x-none" w:eastAsia="uk-UA"/>
        </w:rPr>
        <w:t xml:space="preserve">Цілями державного регулювання є </w:t>
      </w:r>
      <w:r w:rsidRPr="005D3481">
        <w:rPr>
          <w:rFonts w:ascii="Times New Roman" w:eastAsia="Arial Unicode MS" w:hAnsi="Times New Roman"/>
          <w:color w:val="000000"/>
          <w:sz w:val="28"/>
          <w:szCs w:val="28"/>
          <w:lang w:eastAsia="uk-UA"/>
        </w:rPr>
        <w:t>у</w:t>
      </w:r>
      <w:r w:rsidRPr="005D3481">
        <w:rPr>
          <w:rFonts w:ascii="Times New Roman" w:eastAsia="Arial Unicode MS" w:hAnsi="Times New Roman"/>
          <w:color w:val="000000"/>
          <w:sz w:val="28"/>
          <w:szCs w:val="28"/>
          <w:lang w:val="x-none" w:eastAsia="uk-UA"/>
        </w:rPr>
        <w:t xml:space="preserve">становлення ставок </w:t>
      </w:r>
      <w:r w:rsidRPr="005D3481">
        <w:rPr>
          <w:rFonts w:ascii="Times New Roman" w:eastAsia="Arial Unicode MS" w:hAnsi="Times New Roman"/>
          <w:color w:val="000000"/>
          <w:sz w:val="28"/>
          <w:szCs w:val="28"/>
          <w:lang w:eastAsia="uk-UA"/>
        </w:rPr>
        <w:t xml:space="preserve">орендної плати за землю </w:t>
      </w:r>
      <w:r w:rsidRPr="005D3481">
        <w:rPr>
          <w:rFonts w:ascii="Times New Roman" w:eastAsia="Arial Unicode MS" w:hAnsi="Times New Roman"/>
          <w:color w:val="000000"/>
          <w:sz w:val="28"/>
          <w:szCs w:val="28"/>
          <w:lang w:val="x-none" w:eastAsia="uk-UA"/>
        </w:rPr>
        <w:t xml:space="preserve">відповідно до вимог </w:t>
      </w:r>
      <w:r w:rsidRPr="005D3481">
        <w:rPr>
          <w:rFonts w:ascii="Times New Roman" w:eastAsia="Arial Unicode MS" w:hAnsi="Times New Roman"/>
          <w:color w:val="000000"/>
          <w:sz w:val="28"/>
          <w:szCs w:val="28"/>
          <w:lang w:eastAsia="uk-UA"/>
        </w:rPr>
        <w:t>ПКУ</w:t>
      </w:r>
      <w:r w:rsidRPr="005D3481">
        <w:rPr>
          <w:rFonts w:ascii="Times New Roman" w:eastAsia="Arial Unicode MS" w:hAnsi="Times New Roman"/>
          <w:color w:val="000000"/>
          <w:sz w:val="28"/>
          <w:szCs w:val="28"/>
          <w:lang w:val="x-none" w:eastAsia="uk-UA"/>
        </w:rPr>
        <w:t xml:space="preserve">, отримання до бюджету </w:t>
      </w:r>
      <w:r w:rsidRPr="005D3481">
        <w:rPr>
          <w:rFonts w:ascii="Times New Roman" w:eastAsia="Arial Unicode MS" w:hAnsi="Times New Roman"/>
          <w:color w:val="000000"/>
          <w:sz w:val="28"/>
          <w:szCs w:val="28"/>
          <w:lang w:eastAsia="uk-UA"/>
        </w:rPr>
        <w:t xml:space="preserve">громади прогнозованих </w:t>
      </w:r>
      <w:r w:rsidRPr="005D3481">
        <w:rPr>
          <w:rFonts w:ascii="Times New Roman" w:eastAsia="Arial Unicode MS" w:hAnsi="Times New Roman"/>
          <w:color w:val="000000"/>
          <w:sz w:val="28"/>
          <w:szCs w:val="28"/>
          <w:lang w:val="x-none" w:eastAsia="uk-UA"/>
        </w:rPr>
        <w:t xml:space="preserve">податкових надходжень </w:t>
      </w:r>
      <w:r w:rsidRPr="005D3481">
        <w:rPr>
          <w:rFonts w:ascii="Times New Roman" w:eastAsia="Arial Unicode MS" w:hAnsi="Times New Roman"/>
          <w:color w:val="000000"/>
          <w:sz w:val="28"/>
          <w:szCs w:val="28"/>
          <w:lang w:eastAsia="uk-UA"/>
        </w:rPr>
        <w:t xml:space="preserve">у розмірі </w:t>
      </w:r>
      <w:r w:rsidR="00A360F6" w:rsidRPr="00003BF6">
        <w:rPr>
          <w:rFonts w:ascii="Times New Roman" w:eastAsia="Arial Unicode MS" w:hAnsi="Times New Roman"/>
          <w:color w:val="000000" w:themeColor="text1"/>
          <w:sz w:val="28"/>
          <w:szCs w:val="28"/>
          <w:lang w:eastAsia="uk-UA"/>
        </w:rPr>
        <w:t xml:space="preserve">2154,5 </w:t>
      </w:r>
      <w:r w:rsidRPr="00003BF6">
        <w:rPr>
          <w:rFonts w:ascii="Times New Roman" w:eastAsia="Arial Unicode MS" w:hAnsi="Times New Roman"/>
          <w:color w:val="000000" w:themeColor="text1"/>
          <w:sz w:val="28"/>
          <w:szCs w:val="28"/>
          <w:lang w:eastAsia="uk-UA"/>
        </w:rPr>
        <w:t xml:space="preserve">тис </w:t>
      </w:r>
      <w:r w:rsidRPr="00003BF6">
        <w:rPr>
          <w:rFonts w:ascii="Times New Roman" w:eastAsia="Arial Unicode MS" w:hAnsi="Times New Roman"/>
          <w:color w:val="000000" w:themeColor="text1"/>
          <w:sz w:val="28"/>
          <w:szCs w:val="28"/>
          <w:lang w:val="x-none" w:eastAsia="uk-UA"/>
        </w:rPr>
        <w:t xml:space="preserve">грн., </w:t>
      </w:r>
      <w:r w:rsidRPr="005D3481">
        <w:rPr>
          <w:rFonts w:ascii="Times New Roman" w:eastAsia="Arial Unicode MS" w:hAnsi="Times New Roman"/>
          <w:color w:val="000000"/>
          <w:sz w:val="28"/>
          <w:szCs w:val="28"/>
          <w:lang w:val="x-none" w:eastAsia="uk-UA"/>
        </w:rPr>
        <w:t xml:space="preserve">забезпечення виконання 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  </w:t>
      </w:r>
    </w:p>
    <w:p w:rsidR="009C592C" w:rsidRPr="005D3481" w:rsidRDefault="009C592C" w:rsidP="009C592C">
      <w:pPr>
        <w:spacing w:after="120" w:line="240" w:lineRule="auto"/>
        <w:ind w:left="23" w:right="23" w:firstLine="697"/>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Вимірювальними індикаторами досягнення цілей регулювання та зменшення масштабів проблеми є:</w:t>
      </w:r>
    </w:p>
    <w:p w:rsidR="009C592C" w:rsidRPr="00003BF6" w:rsidRDefault="009C592C" w:rsidP="009C592C">
      <w:pPr>
        <w:spacing w:after="120" w:line="240" w:lineRule="auto"/>
        <w:ind w:left="23" w:right="23" w:firstLine="697"/>
        <w:jc w:val="both"/>
        <w:rPr>
          <w:rFonts w:ascii="Times New Roman" w:eastAsia="Arial Unicode MS" w:hAnsi="Times New Roman"/>
          <w:color w:val="000000" w:themeColor="text1"/>
          <w:sz w:val="28"/>
          <w:szCs w:val="28"/>
          <w:lang w:eastAsia="uk-UA"/>
        </w:rPr>
      </w:pPr>
      <w:r w:rsidRPr="005D3481">
        <w:rPr>
          <w:rFonts w:ascii="Times New Roman" w:eastAsia="Arial Unicode MS" w:hAnsi="Times New Roman"/>
          <w:color w:val="000000"/>
          <w:sz w:val="28"/>
          <w:szCs w:val="28"/>
          <w:lang w:eastAsia="uk-UA"/>
        </w:rPr>
        <w:t xml:space="preserve">- кількісні: надходження коштів до бюджету громади від орендної плати за землю у розмірі  </w:t>
      </w:r>
      <w:r w:rsidR="00A360F6" w:rsidRPr="00003BF6">
        <w:rPr>
          <w:rFonts w:ascii="Times New Roman" w:eastAsia="Arial Unicode MS" w:hAnsi="Times New Roman"/>
          <w:color w:val="000000" w:themeColor="text1"/>
          <w:sz w:val="28"/>
          <w:szCs w:val="28"/>
          <w:lang w:eastAsia="uk-UA"/>
        </w:rPr>
        <w:t>2154,5тис.</w:t>
      </w:r>
      <w:r w:rsidRPr="00003BF6">
        <w:rPr>
          <w:rFonts w:ascii="Times New Roman" w:eastAsia="Arial Unicode MS" w:hAnsi="Times New Roman"/>
          <w:color w:val="000000" w:themeColor="text1"/>
          <w:sz w:val="28"/>
          <w:szCs w:val="28"/>
          <w:lang w:eastAsia="uk-UA"/>
        </w:rPr>
        <w:t xml:space="preserve"> </w:t>
      </w:r>
      <w:r w:rsidRPr="00003BF6">
        <w:rPr>
          <w:rFonts w:ascii="Times New Roman" w:eastAsia="Arial Unicode MS" w:hAnsi="Times New Roman"/>
          <w:color w:val="000000" w:themeColor="text1"/>
          <w:sz w:val="28"/>
          <w:szCs w:val="28"/>
          <w:lang w:val="x-none" w:eastAsia="uk-UA"/>
        </w:rPr>
        <w:t>грн.</w:t>
      </w:r>
      <w:r w:rsidRPr="00003BF6">
        <w:rPr>
          <w:rFonts w:ascii="Times New Roman" w:eastAsia="Arial Unicode MS" w:hAnsi="Times New Roman"/>
          <w:color w:val="000000" w:themeColor="text1"/>
          <w:sz w:val="28"/>
          <w:szCs w:val="28"/>
          <w:lang w:eastAsia="uk-UA"/>
        </w:rPr>
        <w:t xml:space="preserve"> та чисельність платників податку, на яких поширюв</w:t>
      </w:r>
      <w:r w:rsidR="00A360F6" w:rsidRPr="00003BF6">
        <w:rPr>
          <w:rFonts w:ascii="Times New Roman" w:eastAsia="Arial Unicode MS" w:hAnsi="Times New Roman"/>
          <w:color w:val="000000" w:themeColor="text1"/>
          <w:sz w:val="28"/>
          <w:szCs w:val="28"/>
          <w:lang w:eastAsia="uk-UA"/>
        </w:rPr>
        <w:t>атиметься регуляторний акт, – 50</w:t>
      </w:r>
      <w:r w:rsidRPr="00003BF6">
        <w:rPr>
          <w:rFonts w:ascii="Times New Roman" w:eastAsia="Arial Unicode MS" w:hAnsi="Times New Roman"/>
          <w:color w:val="000000" w:themeColor="text1"/>
          <w:sz w:val="28"/>
          <w:szCs w:val="28"/>
          <w:lang w:eastAsia="uk-UA"/>
        </w:rPr>
        <w:t xml:space="preserve">  осіб;</w:t>
      </w:r>
    </w:p>
    <w:p w:rsidR="009C592C" w:rsidRPr="005D3481" w:rsidRDefault="009C592C" w:rsidP="009C592C">
      <w:pPr>
        <w:spacing w:after="120" w:line="240" w:lineRule="auto"/>
        <w:ind w:left="23" w:right="23" w:firstLine="697"/>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xml:space="preserve">- якісний: </w:t>
      </w:r>
      <w:r w:rsidRPr="005D3481">
        <w:rPr>
          <w:rFonts w:ascii="Times New Roman" w:eastAsia="Arial Unicode MS" w:hAnsi="Times New Roman"/>
          <w:color w:val="000000"/>
          <w:sz w:val="28"/>
          <w:szCs w:val="28"/>
          <w:lang w:val="x-none" w:eastAsia="uk-UA"/>
        </w:rPr>
        <w:t xml:space="preserve">забезпечення виконання </w:t>
      </w:r>
      <w:r w:rsidRPr="005D3481">
        <w:rPr>
          <w:rFonts w:ascii="Times New Roman" w:eastAsia="Arial Unicode MS" w:hAnsi="Times New Roman"/>
          <w:color w:val="000000"/>
          <w:sz w:val="28"/>
          <w:szCs w:val="28"/>
          <w:lang w:eastAsia="uk-UA"/>
        </w:rPr>
        <w:t xml:space="preserve">селищних цільових </w:t>
      </w:r>
      <w:r w:rsidRPr="005D3481">
        <w:rPr>
          <w:rFonts w:ascii="Times New Roman" w:eastAsia="Arial Unicode MS" w:hAnsi="Times New Roman"/>
          <w:color w:val="000000"/>
          <w:sz w:val="28"/>
          <w:szCs w:val="28"/>
          <w:lang w:val="x-none" w:eastAsia="uk-UA"/>
        </w:rPr>
        <w:t>програм: соціальних, економічних, екологічних, електронного врядування, у сфері адміністративних послуг тощо, фінансування бюджетної сфери в галузях освіти, охорони здоров’я, соціального захисту, житлово-комунального та дорожнього господарства, транспорту тощо</w:t>
      </w:r>
      <w:r w:rsidRPr="005D3481">
        <w:rPr>
          <w:rFonts w:ascii="Times New Roman" w:eastAsia="Arial Unicode MS" w:hAnsi="Times New Roman"/>
          <w:color w:val="000000"/>
          <w:sz w:val="28"/>
          <w:szCs w:val="28"/>
          <w:lang w:eastAsia="uk-UA"/>
        </w:rPr>
        <w:t>.</w:t>
      </w:r>
    </w:p>
    <w:p w:rsidR="009C592C" w:rsidRPr="005D3481" w:rsidRDefault="009C592C" w:rsidP="009C592C">
      <w:pPr>
        <w:spacing w:after="0" w:line="240" w:lineRule="auto"/>
        <w:jc w:val="both"/>
        <w:rPr>
          <w:rFonts w:ascii="Times New Roman" w:hAnsi="Times New Roman"/>
          <w:sz w:val="28"/>
          <w:szCs w:val="28"/>
          <w:lang w:eastAsia="uk-UA"/>
        </w:rPr>
      </w:pPr>
      <w:r w:rsidRPr="005D3481">
        <w:rPr>
          <w:rFonts w:ascii="Times New Roman" w:hAnsi="Times New Roman"/>
          <w:sz w:val="28"/>
          <w:szCs w:val="28"/>
          <w:lang w:eastAsia="ru-RU"/>
        </w:rPr>
        <w:t xml:space="preserve">  </w:t>
      </w:r>
      <w:r w:rsidRPr="005D3481">
        <w:rPr>
          <w:rFonts w:ascii="Times New Roman" w:hAnsi="Times New Roman"/>
          <w:sz w:val="28"/>
          <w:szCs w:val="28"/>
          <w:lang w:eastAsia="uk-UA"/>
        </w:rPr>
        <w:t>Ухвалення рішення сприяє підвищенню рівня податкової дисципліни, ефективності контролю державної фіскальної служби в частині забезпечення своєчасних та в повному обсязі податкових надходжень до бюджету.</w:t>
      </w:r>
    </w:p>
    <w:p w:rsidR="009C592C" w:rsidRPr="005D3481" w:rsidRDefault="009C592C" w:rsidP="009C592C">
      <w:pPr>
        <w:spacing w:after="0" w:line="235" w:lineRule="auto"/>
        <w:jc w:val="both"/>
        <w:rPr>
          <w:rFonts w:ascii="Times New Roman" w:hAnsi="Times New Roman"/>
          <w:sz w:val="28"/>
          <w:szCs w:val="28"/>
          <w:lang w:val="ru-RU" w:eastAsia="ru-RU"/>
        </w:rPr>
      </w:pPr>
      <w:r w:rsidRPr="005D3481">
        <w:rPr>
          <w:rFonts w:ascii="Times New Roman" w:hAnsi="Times New Roman"/>
          <w:sz w:val="28"/>
          <w:szCs w:val="28"/>
          <w:lang w:eastAsia="ru-RU"/>
        </w:rPr>
        <w:t xml:space="preserve">  </w:t>
      </w:r>
      <w:r w:rsidRPr="005D3481">
        <w:rPr>
          <w:rFonts w:ascii="Times New Roman" w:hAnsi="Times New Roman"/>
          <w:sz w:val="28"/>
          <w:szCs w:val="28"/>
          <w:lang w:val="ru-RU" w:eastAsia="ru-RU"/>
        </w:rPr>
        <w:t>Дотримання правових аспектів буде виконано шляхом направлення:</w:t>
      </w:r>
    </w:p>
    <w:p w:rsidR="009C592C" w:rsidRPr="005D3481" w:rsidRDefault="009C592C" w:rsidP="009C592C">
      <w:pPr>
        <w:spacing w:after="0" w:line="235" w:lineRule="auto"/>
        <w:jc w:val="both"/>
        <w:rPr>
          <w:rFonts w:ascii="Times New Roman" w:hAnsi="Times New Roman"/>
          <w:sz w:val="28"/>
          <w:szCs w:val="28"/>
          <w:lang w:val="ru-RU" w:eastAsia="ru-RU"/>
        </w:rPr>
      </w:pPr>
      <w:r w:rsidRPr="005D3481">
        <w:rPr>
          <w:rFonts w:ascii="Times New Roman" w:hAnsi="Times New Roman"/>
          <w:sz w:val="28"/>
          <w:szCs w:val="28"/>
          <w:lang w:eastAsia="ru-RU"/>
        </w:rPr>
        <w:t xml:space="preserve"> </w:t>
      </w:r>
      <w:r w:rsidRPr="005D3481">
        <w:rPr>
          <w:rFonts w:ascii="Times New Roman" w:hAnsi="Times New Roman"/>
          <w:sz w:val="28"/>
          <w:szCs w:val="28"/>
          <w:lang w:val="ru-RU" w:eastAsia="ru-RU"/>
        </w:rPr>
        <w:t>- проекту до Державної регуляторної служби України для отримання пропозицій щодо його удосконалення відповідно до принципів державної регуляторної політики;</w:t>
      </w:r>
    </w:p>
    <w:p w:rsidR="009C592C" w:rsidRPr="005D3481" w:rsidRDefault="009C592C" w:rsidP="009C592C">
      <w:pPr>
        <w:spacing w:after="0" w:line="233" w:lineRule="auto"/>
        <w:jc w:val="both"/>
        <w:rPr>
          <w:rFonts w:ascii="Times New Roman" w:hAnsi="Times New Roman"/>
          <w:sz w:val="28"/>
          <w:szCs w:val="28"/>
          <w:lang w:val="ru-RU" w:eastAsia="uk-UA"/>
        </w:rPr>
      </w:pPr>
      <w:r w:rsidRPr="005D3481">
        <w:rPr>
          <w:rFonts w:ascii="Times New Roman" w:hAnsi="Times New Roman"/>
          <w:sz w:val="28"/>
          <w:szCs w:val="28"/>
          <w:lang w:val="ru-RU" w:eastAsia="uk-UA"/>
        </w:rPr>
        <w:t>- копії ухваленого рішення про встановлення місцевих податків чи зборів в десятиденний строк з дня ухвалення до контролюючого органу, у якому перебувають на обліку платники відповідних місцевих податків та зборів, але не пізніше 01 липня року, що передує бюджетному періоду, у якому планується застосовування встановлюваних місцевих податків і зборів або змін до них (підпункт 12.3.3 пункту 12.3 статті 12 ПКУ).</w:t>
      </w:r>
    </w:p>
    <w:p w:rsidR="009C592C" w:rsidRPr="005D3481" w:rsidRDefault="009C592C" w:rsidP="009C592C">
      <w:pPr>
        <w:spacing w:after="120" w:line="252" w:lineRule="auto"/>
        <w:ind w:firstLine="709"/>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Цілями регуляторного акта є:</w:t>
      </w:r>
    </w:p>
    <w:p w:rsidR="009C592C" w:rsidRPr="005D3481" w:rsidRDefault="0062111F"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ab/>
        <w:t xml:space="preserve">- установлення ставок </w:t>
      </w:r>
      <w:r w:rsidR="009C592C" w:rsidRPr="005D3481">
        <w:rPr>
          <w:rFonts w:ascii="Times New Roman" w:hAnsi="Times New Roman"/>
          <w:sz w:val="28"/>
          <w:szCs w:val="28"/>
          <w:lang w:eastAsia="ru-RU"/>
        </w:rPr>
        <w:t xml:space="preserve">орендної плати за землю на </w:t>
      </w:r>
      <w:r w:rsidRPr="005D3481">
        <w:rPr>
          <w:rFonts w:ascii="Times New Roman" w:hAnsi="Times New Roman"/>
          <w:sz w:val="28"/>
          <w:szCs w:val="28"/>
          <w:lang w:eastAsia="ru-RU"/>
        </w:rPr>
        <w:t xml:space="preserve">території Лихівської </w:t>
      </w:r>
      <w:r w:rsidR="009C592C" w:rsidRPr="005D3481">
        <w:rPr>
          <w:rFonts w:ascii="Times New Roman" w:hAnsi="Times New Roman"/>
          <w:sz w:val="28"/>
          <w:szCs w:val="28"/>
          <w:lang w:eastAsia="ru-RU"/>
        </w:rPr>
        <w:t>територіальної громади;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lastRenderedPageBreak/>
        <w:tab/>
        <w:t>- забезпечення соціально-економічного розвитку громади, подальшого регулювання земельних відносин, використання земельного ресурсу в і</w:t>
      </w:r>
      <w:r w:rsidR="0062111F" w:rsidRPr="005D3481">
        <w:rPr>
          <w:rFonts w:ascii="Times New Roman" w:hAnsi="Times New Roman"/>
          <w:sz w:val="28"/>
          <w:szCs w:val="28"/>
          <w:lang w:eastAsia="ru-RU"/>
        </w:rPr>
        <w:t xml:space="preserve">нтересах Лихівської </w:t>
      </w:r>
      <w:r w:rsidRPr="005D3481">
        <w:rPr>
          <w:rFonts w:ascii="Times New Roman" w:hAnsi="Times New Roman"/>
          <w:sz w:val="28"/>
          <w:szCs w:val="28"/>
          <w:lang w:eastAsia="ru-RU"/>
        </w:rPr>
        <w:t xml:space="preserve"> територіальної громади;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ab/>
        <w:t>- отримання фінансового ресурсу для вирішення соціально-економічних питань розвитку громади, підвищення соціальних стандартів.</w:t>
      </w:r>
    </w:p>
    <w:p w:rsidR="009C592C" w:rsidRPr="005D3481" w:rsidRDefault="009C592C" w:rsidP="009C592C">
      <w:pPr>
        <w:spacing w:after="0" w:line="240" w:lineRule="auto"/>
        <w:jc w:val="both"/>
        <w:rPr>
          <w:rFonts w:ascii="Times New Roman" w:hAnsi="Times New Roman"/>
          <w:sz w:val="28"/>
          <w:szCs w:val="28"/>
          <w:lang w:eastAsia="ru-RU"/>
        </w:rPr>
      </w:pPr>
    </w:p>
    <w:p w:rsidR="009C592C" w:rsidRPr="005D3481" w:rsidRDefault="009C592C" w:rsidP="009C592C">
      <w:pPr>
        <w:shd w:val="clear" w:color="auto" w:fill="FFFFFF"/>
        <w:spacing w:after="0" w:line="240" w:lineRule="auto"/>
        <w:ind w:right="-1"/>
        <w:jc w:val="center"/>
        <w:textAlignment w:val="baseline"/>
        <w:rPr>
          <w:rFonts w:ascii="Times New Roman" w:hAnsi="Times New Roman"/>
          <w:b/>
          <w:bCs/>
          <w:i/>
          <w:color w:val="000000"/>
          <w:sz w:val="28"/>
          <w:szCs w:val="28"/>
          <w:bdr w:val="none" w:sz="0" w:space="0" w:color="auto" w:frame="1"/>
          <w:lang w:eastAsia="ru-RU"/>
        </w:rPr>
      </w:pPr>
      <w:r w:rsidRPr="005D3481">
        <w:rPr>
          <w:rFonts w:ascii="Times New Roman" w:hAnsi="Times New Roman"/>
          <w:b/>
          <w:bCs/>
          <w:i/>
          <w:color w:val="000000"/>
          <w:sz w:val="28"/>
          <w:szCs w:val="28"/>
          <w:bdr w:val="none" w:sz="0" w:space="0" w:color="auto" w:frame="1"/>
          <w:lang w:eastAsia="ru-RU"/>
        </w:rPr>
        <w:t>ІІІ. Визначення та оцінка альтернативних способів досягнення цілей</w:t>
      </w:r>
    </w:p>
    <w:p w:rsidR="009C592C" w:rsidRPr="005D3481" w:rsidRDefault="009C592C" w:rsidP="009C592C">
      <w:pPr>
        <w:shd w:val="clear" w:color="auto" w:fill="FFFFFF"/>
        <w:spacing w:after="0" w:line="240" w:lineRule="auto"/>
        <w:ind w:right="-1"/>
        <w:jc w:val="center"/>
        <w:textAlignment w:val="baseline"/>
        <w:rPr>
          <w:rFonts w:ascii="Times New Roman" w:hAnsi="Times New Roman"/>
          <w:bCs/>
          <w:color w:val="000000"/>
          <w:sz w:val="28"/>
          <w:szCs w:val="28"/>
          <w:bdr w:val="none" w:sz="0" w:space="0" w:color="auto" w:frame="1"/>
          <w:lang w:eastAsia="ru-RU"/>
        </w:rPr>
      </w:pPr>
    </w:p>
    <w:p w:rsidR="009C592C" w:rsidRPr="005D3481" w:rsidRDefault="009C592C" w:rsidP="009C592C">
      <w:pPr>
        <w:shd w:val="clear" w:color="auto" w:fill="FFFFFF"/>
        <w:spacing w:after="0" w:line="240" w:lineRule="auto"/>
        <w:ind w:right="-1" w:firstLine="708"/>
        <w:jc w:val="both"/>
        <w:textAlignment w:val="baseline"/>
        <w:rPr>
          <w:rFonts w:ascii="Times New Roman" w:hAnsi="Times New Roman"/>
          <w:bCs/>
          <w:color w:val="000000"/>
          <w:sz w:val="28"/>
          <w:szCs w:val="28"/>
          <w:bdr w:val="none" w:sz="0" w:space="0" w:color="auto" w:frame="1"/>
          <w:lang w:eastAsia="ru-RU"/>
        </w:rPr>
      </w:pPr>
      <w:r w:rsidRPr="005D3481">
        <w:rPr>
          <w:rFonts w:ascii="Times New Roman" w:hAnsi="Times New Roman"/>
          <w:bCs/>
          <w:color w:val="000000"/>
          <w:sz w:val="28"/>
          <w:szCs w:val="28"/>
          <w:bdr w:val="none" w:sz="0" w:space="0" w:color="auto" w:frame="1"/>
          <w:lang w:eastAsia="ru-RU"/>
        </w:rPr>
        <w:t xml:space="preserve">З метою формування аналітичних показників для оцінки виконання вимог регулювання створено тимчасову робочу групу </w:t>
      </w:r>
      <w:r w:rsidRPr="005D3481">
        <w:rPr>
          <w:rFonts w:ascii="Times New Roman" w:hAnsi="Times New Roman"/>
          <w:sz w:val="28"/>
          <w:szCs w:val="28"/>
          <w:lang w:eastAsia="ru-RU"/>
        </w:rPr>
        <w:t>щодо визначення</w:t>
      </w:r>
      <w:r w:rsidRPr="005D3481">
        <w:rPr>
          <w:rFonts w:ascii="Times New Roman" w:hAnsi="Times New Roman"/>
          <w:color w:val="000000"/>
          <w:sz w:val="28"/>
          <w:szCs w:val="28"/>
          <w:lang w:eastAsia="ru-RU"/>
        </w:rPr>
        <w:t xml:space="preserve"> ставок орендної плати за землю на території </w:t>
      </w:r>
      <w:r w:rsidR="0062111F" w:rsidRPr="005D3481">
        <w:rPr>
          <w:rFonts w:ascii="Times New Roman" w:hAnsi="Times New Roman"/>
          <w:sz w:val="28"/>
          <w:szCs w:val="28"/>
          <w:lang w:eastAsia="ru-RU"/>
        </w:rPr>
        <w:t xml:space="preserve">Лихівської </w:t>
      </w:r>
      <w:r w:rsidRPr="005D3481">
        <w:rPr>
          <w:rFonts w:ascii="Times New Roman" w:hAnsi="Times New Roman"/>
          <w:sz w:val="28"/>
          <w:szCs w:val="28"/>
          <w:lang w:eastAsia="ru-RU"/>
        </w:rPr>
        <w:t xml:space="preserve">територіальної громади </w:t>
      </w:r>
      <w:r w:rsidRPr="005D3481">
        <w:rPr>
          <w:rFonts w:ascii="Times New Roman" w:hAnsi="Times New Roman"/>
          <w:bCs/>
          <w:color w:val="000000"/>
          <w:sz w:val="28"/>
          <w:szCs w:val="28"/>
          <w:bdr w:val="none" w:sz="0" w:space="0" w:color="auto" w:frame="1"/>
          <w:lang w:eastAsia="ru-RU"/>
        </w:rPr>
        <w:t>щодо підготовки проекту регуляторного акта. До її складу увійшли суб’єкти господарювання, представники громадськості, виконкому селищної ради, земельних відносин і планування бюджету.</w:t>
      </w:r>
    </w:p>
    <w:p w:rsidR="009C592C" w:rsidRPr="005D3481" w:rsidRDefault="009C592C" w:rsidP="009C592C">
      <w:pPr>
        <w:shd w:val="clear" w:color="auto" w:fill="FFFFFF"/>
        <w:spacing w:after="0" w:line="240" w:lineRule="auto"/>
        <w:ind w:right="-1" w:firstLine="708"/>
        <w:jc w:val="both"/>
        <w:textAlignment w:val="baseline"/>
        <w:rPr>
          <w:rFonts w:ascii="Times New Roman" w:hAnsi="Times New Roman"/>
          <w:bCs/>
          <w:color w:val="000000"/>
          <w:sz w:val="28"/>
          <w:szCs w:val="28"/>
          <w:bdr w:val="none" w:sz="0" w:space="0" w:color="auto" w:frame="1"/>
          <w:lang w:eastAsia="ru-RU"/>
        </w:rPr>
      </w:pPr>
    </w:p>
    <w:p w:rsidR="009C592C" w:rsidRPr="005D3481" w:rsidRDefault="009C592C" w:rsidP="009C592C">
      <w:pPr>
        <w:numPr>
          <w:ilvl w:val="0"/>
          <w:numId w:val="26"/>
        </w:numPr>
        <w:shd w:val="clear" w:color="auto" w:fill="FFFFFF"/>
        <w:spacing w:after="0" w:line="240" w:lineRule="auto"/>
        <w:ind w:right="-1"/>
        <w:jc w:val="both"/>
        <w:textAlignment w:val="baseline"/>
        <w:rPr>
          <w:rFonts w:ascii="Times New Roman" w:hAnsi="Times New Roman"/>
          <w:bCs/>
          <w:color w:val="000000"/>
          <w:sz w:val="28"/>
          <w:szCs w:val="28"/>
          <w:bdr w:val="none" w:sz="0" w:space="0" w:color="auto" w:frame="1"/>
          <w:lang w:eastAsia="ru-RU"/>
        </w:rPr>
      </w:pPr>
      <w:r w:rsidRPr="005D3481">
        <w:rPr>
          <w:rFonts w:ascii="Times New Roman" w:hAnsi="Times New Roman"/>
          <w:b/>
          <w:i/>
          <w:sz w:val="28"/>
          <w:szCs w:val="28"/>
          <w:lang w:eastAsia="ru-RU"/>
        </w:rPr>
        <w:t>Визначення альтернативних способів досягнення цілей</w:t>
      </w:r>
    </w:p>
    <w:p w:rsidR="009C592C" w:rsidRPr="005D3481" w:rsidRDefault="009C592C" w:rsidP="009C592C">
      <w:pPr>
        <w:shd w:val="clear" w:color="auto" w:fill="FFFFFF"/>
        <w:spacing w:after="0" w:line="240" w:lineRule="auto"/>
        <w:ind w:left="1068" w:right="-1"/>
        <w:jc w:val="both"/>
        <w:textAlignment w:val="baseline"/>
        <w:rPr>
          <w:rFonts w:ascii="Times New Roman" w:hAnsi="Times New Roman"/>
          <w:bCs/>
          <w:color w:val="000000"/>
          <w:sz w:val="28"/>
          <w:szCs w:val="28"/>
          <w:bdr w:val="none" w:sz="0" w:space="0" w:color="auto" w:frame="1"/>
          <w:lang w:eastAsia="ru-RU"/>
        </w:rPr>
      </w:pPr>
    </w:p>
    <w:p w:rsidR="009C592C" w:rsidRPr="005D3481" w:rsidRDefault="009C592C" w:rsidP="009C592C">
      <w:pPr>
        <w:spacing w:after="0" w:line="240" w:lineRule="auto"/>
        <w:ind w:firstLine="708"/>
        <w:jc w:val="both"/>
        <w:rPr>
          <w:rFonts w:ascii="Times New Roman" w:hAnsi="Times New Roman"/>
          <w:sz w:val="28"/>
          <w:szCs w:val="28"/>
          <w:lang w:val="ru-RU" w:eastAsia="ru-RU"/>
        </w:rPr>
      </w:pPr>
      <w:r w:rsidRPr="005D3481">
        <w:rPr>
          <w:rFonts w:ascii="Times New Roman" w:hAnsi="Times New Roman"/>
          <w:sz w:val="28"/>
          <w:szCs w:val="28"/>
          <w:lang w:val="ru-RU" w:eastAsia="ru-RU"/>
        </w:rPr>
        <w:t xml:space="preserve">У ході пошуку альтернативних способів досягнення визначених </w:t>
      </w:r>
      <w:proofErr w:type="gramStart"/>
      <w:r w:rsidRPr="005D3481">
        <w:rPr>
          <w:rFonts w:ascii="Times New Roman" w:hAnsi="Times New Roman"/>
          <w:sz w:val="28"/>
          <w:szCs w:val="28"/>
          <w:lang w:val="ru-RU" w:eastAsia="ru-RU"/>
        </w:rPr>
        <w:t>цілей  розглянуто</w:t>
      </w:r>
      <w:proofErr w:type="gramEnd"/>
      <w:r w:rsidRPr="005D3481">
        <w:rPr>
          <w:rFonts w:ascii="Times New Roman" w:hAnsi="Times New Roman"/>
          <w:sz w:val="28"/>
          <w:szCs w:val="28"/>
          <w:lang w:val="ru-RU" w:eastAsia="ru-RU"/>
        </w:rPr>
        <w:t xml:space="preserve"> та описано відповідно до пункту 5 Методики такі можливості:</w:t>
      </w:r>
    </w:p>
    <w:p w:rsidR="009C592C" w:rsidRPr="005D3481" w:rsidRDefault="009C592C" w:rsidP="009C592C">
      <w:pPr>
        <w:spacing w:after="0" w:line="240" w:lineRule="auto"/>
        <w:ind w:firstLine="708"/>
        <w:jc w:val="both"/>
        <w:rPr>
          <w:rFonts w:ascii="Times New Roman" w:hAnsi="Times New Roman"/>
          <w:sz w:val="28"/>
          <w:szCs w:val="28"/>
          <w:lang w:val="ru-RU" w:eastAsia="ru-RU"/>
        </w:rPr>
      </w:pPr>
    </w:p>
    <w:tbl>
      <w:tblPr>
        <w:tblW w:w="5035" w:type="pct"/>
        <w:tblInd w:w="-34"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6856"/>
      </w:tblGrid>
      <w:tr w:rsidR="009C592C" w:rsidRPr="005D3481" w:rsidTr="00F418E6">
        <w:trPr>
          <w:tblHeader/>
        </w:trPr>
        <w:tc>
          <w:tcPr>
            <w:tcW w:w="1357" w:type="pct"/>
          </w:tcPr>
          <w:p w:rsidR="009C592C" w:rsidRPr="005D3481" w:rsidRDefault="009C592C" w:rsidP="009C592C">
            <w:pPr>
              <w:spacing w:after="0" w:line="240" w:lineRule="auto"/>
              <w:jc w:val="center"/>
              <w:rPr>
                <w:rFonts w:ascii="Times New Roman" w:hAnsi="Times New Roman"/>
                <w:b/>
                <w:i/>
                <w:sz w:val="28"/>
                <w:szCs w:val="28"/>
                <w:lang w:eastAsia="ru-RU"/>
              </w:rPr>
            </w:pPr>
            <w:r w:rsidRPr="005D3481">
              <w:rPr>
                <w:rFonts w:ascii="Times New Roman" w:hAnsi="Times New Roman"/>
                <w:b/>
                <w:i/>
                <w:sz w:val="28"/>
                <w:szCs w:val="28"/>
                <w:lang w:eastAsia="ru-RU"/>
              </w:rPr>
              <w:t>Вид альтернативи</w:t>
            </w:r>
          </w:p>
        </w:tc>
        <w:tc>
          <w:tcPr>
            <w:tcW w:w="3643" w:type="pct"/>
          </w:tcPr>
          <w:p w:rsidR="009C592C" w:rsidRPr="005D3481" w:rsidRDefault="009C592C" w:rsidP="009C592C">
            <w:pPr>
              <w:spacing w:after="0" w:line="240" w:lineRule="auto"/>
              <w:jc w:val="center"/>
              <w:rPr>
                <w:rFonts w:ascii="Times New Roman" w:hAnsi="Times New Roman"/>
                <w:b/>
                <w:i/>
                <w:sz w:val="28"/>
                <w:szCs w:val="28"/>
                <w:lang w:eastAsia="ru-RU"/>
              </w:rPr>
            </w:pPr>
            <w:r w:rsidRPr="005D3481">
              <w:rPr>
                <w:rFonts w:ascii="Times New Roman" w:hAnsi="Times New Roman"/>
                <w:b/>
                <w:i/>
                <w:sz w:val="28"/>
                <w:szCs w:val="28"/>
                <w:lang w:eastAsia="ru-RU"/>
              </w:rPr>
              <w:t>Опис альтернативи</w:t>
            </w:r>
          </w:p>
        </w:tc>
      </w:tr>
    </w:tbl>
    <w:p w:rsidR="009C592C" w:rsidRPr="005D3481" w:rsidRDefault="009C592C" w:rsidP="009C592C">
      <w:pPr>
        <w:spacing w:after="0" w:line="14" w:lineRule="auto"/>
        <w:jc w:val="center"/>
        <w:rPr>
          <w:rFonts w:ascii="Times New Roman" w:hAnsi="Times New Roman"/>
          <w:b/>
          <w:i/>
          <w:sz w:val="28"/>
          <w:szCs w:val="28"/>
          <w:lang w:eastAsia="ru-RU"/>
        </w:rPr>
      </w:pP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6856"/>
      </w:tblGrid>
      <w:tr w:rsidR="009C592C" w:rsidRPr="005D3481" w:rsidTr="00F418E6">
        <w:trPr>
          <w:tblHeader/>
        </w:trPr>
        <w:tc>
          <w:tcPr>
            <w:tcW w:w="1357" w:type="pct"/>
          </w:tcPr>
          <w:p w:rsidR="009C592C" w:rsidRPr="005D3481" w:rsidRDefault="009C592C" w:rsidP="009C592C">
            <w:pPr>
              <w:spacing w:after="0" w:line="240" w:lineRule="auto"/>
              <w:jc w:val="center"/>
              <w:rPr>
                <w:rFonts w:ascii="Times New Roman" w:hAnsi="Times New Roman"/>
                <w:b/>
                <w:i/>
                <w:sz w:val="28"/>
                <w:szCs w:val="28"/>
                <w:lang w:eastAsia="ru-RU"/>
              </w:rPr>
            </w:pPr>
            <w:r w:rsidRPr="005D3481">
              <w:rPr>
                <w:rFonts w:ascii="Times New Roman" w:hAnsi="Times New Roman"/>
                <w:b/>
                <w:i/>
                <w:sz w:val="28"/>
                <w:szCs w:val="28"/>
                <w:lang w:eastAsia="ru-RU"/>
              </w:rPr>
              <w:t>1</w:t>
            </w:r>
          </w:p>
        </w:tc>
        <w:tc>
          <w:tcPr>
            <w:tcW w:w="3643" w:type="pct"/>
          </w:tcPr>
          <w:p w:rsidR="009C592C" w:rsidRPr="005D3481" w:rsidRDefault="009C592C" w:rsidP="009C592C">
            <w:pPr>
              <w:spacing w:after="0" w:line="240" w:lineRule="auto"/>
              <w:jc w:val="center"/>
              <w:rPr>
                <w:rFonts w:ascii="Times New Roman" w:hAnsi="Times New Roman"/>
                <w:b/>
                <w:i/>
                <w:sz w:val="28"/>
                <w:szCs w:val="28"/>
                <w:lang w:eastAsia="ru-RU"/>
              </w:rPr>
            </w:pPr>
            <w:r w:rsidRPr="005D3481">
              <w:rPr>
                <w:rFonts w:ascii="Times New Roman" w:hAnsi="Times New Roman"/>
                <w:b/>
                <w:i/>
                <w:sz w:val="28"/>
                <w:szCs w:val="28"/>
                <w:lang w:eastAsia="ru-RU"/>
              </w:rPr>
              <w:t>2</w:t>
            </w:r>
          </w:p>
        </w:tc>
      </w:tr>
      <w:tr w:rsidR="009C592C" w:rsidRPr="005D3481" w:rsidTr="00F418E6">
        <w:tc>
          <w:tcPr>
            <w:tcW w:w="1357" w:type="pct"/>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Альтернатива 1.</w:t>
            </w:r>
          </w:p>
          <w:p w:rsidR="009C592C" w:rsidRPr="005D3481" w:rsidRDefault="009C592C" w:rsidP="009C592C">
            <w:pPr>
              <w:spacing w:after="0" w:line="240" w:lineRule="auto"/>
              <w:jc w:val="both"/>
              <w:rPr>
                <w:rFonts w:ascii="Times New Roman" w:hAnsi="Times New Roman"/>
                <w:b/>
                <w:i/>
                <w:sz w:val="28"/>
                <w:szCs w:val="28"/>
                <w:lang w:eastAsia="ru-RU"/>
              </w:rPr>
            </w:pPr>
            <w:r w:rsidRPr="005D3481">
              <w:rPr>
                <w:rFonts w:ascii="Times New Roman" w:hAnsi="Times New Roman"/>
                <w:sz w:val="28"/>
                <w:szCs w:val="28"/>
                <w:lang w:eastAsia="ru-RU"/>
              </w:rPr>
              <w:t xml:space="preserve">Неприйняття рішення </w:t>
            </w:r>
            <w:r w:rsidRPr="005D3481">
              <w:rPr>
                <w:rFonts w:ascii="Times New Roman" w:eastAsia="Calibri" w:hAnsi="Times New Roman"/>
                <w:color w:val="000000"/>
                <w:spacing w:val="-9"/>
                <w:sz w:val="28"/>
                <w:szCs w:val="28"/>
                <w:lang w:eastAsia="ru-RU"/>
              </w:rPr>
              <w:t>«</w:t>
            </w:r>
            <w:r w:rsidRPr="005D3481">
              <w:rPr>
                <w:rFonts w:ascii="Times New Roman" w:hAnsi="Times New Roman"/>
                <w:color w:val="000000"/>
                <w:spacing w:val="-9"/>
                <w:sz w:val="28"/>
                <w:szCs w:val="28"/>
                <w:lang w:eastAsia="ru-RU"/>
              </w:rPr>
              <w:t>П</w:t>
            </w:r>
            <w:r w:rsidR="0062111F" w:rsidRPr="005D3481">
              <w:rPr>
                <w:rFonts w:ascii="Times New Roman" w:hAnsi="Times New Roman"/>
                <w:color w:val="000000"/>
                <w:spacing w:val="-9"/>
                <w:sz w:val="28"/>
                <w:szCs w:val="28"/>
                <w:lang w:eastAsia="ru-RU"/>
              </w:rPr>
              <w:t xml:space="preserve">ро встановлення   ставок </w:t>
            </w:r>
            <w:r w:rsidRPr="005D3481">
              <w:rPr>
                <w:rFonts w:ascii="Times New Roman" w:hAnsi="Times New Roman"/>
                <w:color w:val="000000"/>
                <w:spacing w:val="-9"/>
                <w:sz w:val="28"/>
                <w:szCs w:val="28"/>
                <w:lang w:eastAsia="ru-RU"/>
              </w:rPr>
              <w:t>орендної плати за землю на території</w:t>
            </w:r>
            <w:r w:rsidR="0062111F" w:rsidRPr="005D3481">
              <w:rPr>
                <w:rFonts w:ascii="Times New Roman" w:hAnsi="Times New Roman"/>
                <w:color w:val="000000"/>
                <w:spacing w:val="-9"/>
                <w:sz w:val="28"/>
                <w:szCs w:val="28"/>
                <w:lang w:eastAsia="ru-RU"/>
              </w:rPr>
              <w:t xml:space="preserve"> Лихівської </w:t>
            </w:r>
            <w:r w:rsidRPr="005D3481">
              <w:rPr>
                <w:rFonts w:ascii="Times New Roman" w:hAnsi="Times New Roman"/>
                <w:color w:val="000000"/>
                <w:spacing w:val="-9"/>
                <w:sz w:val="28"/>
                <w:szCs w:val="28"/>
                <w:lang w:eastAsia="ru-RU"/>
              </w:rPr>
              <w:t>територіаль</w:t>
            </w:r>
            <w:r w:rsidR="0062111F" w:rsidRPr="005D3481">
              <w:rPr>
                <w:rFonts w:ascii="Times New Roman" w:hAnsi="Times New Roman"/>
                <w:color w:val="000000"/>
                <w:spacing w:val="-9"/>
                <w:sz w:val="28"/>
                <w:szCs w:val="28"/>
                <w:lang w:eastAsia="ru-RU"/>
              </w:rPr>
              <w:t>ної громади</w:t>
            </w:r>
            <w:r w:rsidRPr="005D3481">
              <w:rPr>
                <w:rFonts w:ascii="Times New Roman" w:hAnsi="Times New Roman"/>
                <w:color w:val="000000"/>
                <w:spacing w:val="-9"/>
                <w:sz w:val="28"/>
                <w:szCs w:val="28"/>
                <w:lang w:eastAsia="ru-RU"/>
              </w:rPr>
              <w:t>»</w:t>
            </w:r>
          </w:p>
        </w:tc>
        <w:tc>
          <w:tcPr>
            <w:tcW w:w="3643" w:type="pct"/>
          </w:tcPr>
          <w:p w:rsidR="009C592C" w:rsidRPr="005D3481" w:rsidRDefault="0062111F"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Після закінчення 2021</w:t>
            </w:r>
            <w:r w:rsidR="009C592C" w:rsidRPr="005D3481">
              <w:rPr>
                <w:rFonts w:ascii="Times New Roman" w:hAnsi="Times New Roman"/>
                <w:sz w:val="28"/>
                <w:szCs w:val="28"/>
                <w:lang w:eastAsia="ru-RU"/>
              </w:rPr>
              <w:t xml:space="preserve"> року рішення с</w:t>
            </w:r>
            <w:r w:rsidRPr="005D3481">
              <w:rPr>
                <w:rFonts w:ascii="Times New Roman" w:hAnsi="Times New Roman"/>
                <w:sz w:val="28"/>
                <w:szCs w:val="28"/>
                <w:lang w:eastAsia="ru-RU"/>
              </w:rPr>
              <w:t xml:space="preserve">елищної ради ради від </w:t>
            </w:r>
            <w:r w:rsidRPr="00003BF6">
              <w:rPr>
                <w:rFonts w:ascii="Times New Roman" w:hAnsi="Times New Roman"/>
                <w:color w:val="000000" w:themeColor="text1"/>
                <w:sz w:val="28"/>
                <w:szCs w:val="28"/>
                <w:lang w:eastAsia="ru-RU"/>
              </w:rPr>
              <w:t>26.06.2020</w:t>
            </w:r>
            <w:r w:rsidR="009C592C" w:rsidRPr="00003BF6">
              <w:rPr>
                <w:rFonts w:ascii="Times New Roman" w:hAnsi="Times New Roman"/>
                <w:color w:val="000000" w:themeColor="text1"/>
                <w:sz w:val="28"/>
                <w:szCs w:val="28"/>
                <w:lang w:eastAsia="ru-RU"/>
              </w:rPr>
              <w:t xml:space="preserve"> N</w:t>
            </w:r>
            <w:r w:rsidR="009C592C" w:rsidRPr="00003BF6">
              <w:rPr>
                <w:rFonts w:ascii="Times New Roman" w:hAnsi="Times New Roman"/>
                <w:color w:val="000000" w:themeColor="text1"/>
                <w:kern w:val="2"/>
                <w:sz w:val="28"/>
                <w:szCs w:val="28"/>
                <w:lang w:eastAsia="ar-SA"/>
              </w:rPr>
              <w:t>828-41</w:t>
            </w:r>
            <w:r w:rsidRPr="00003BF6">
              <w:rPr>
                <w:rFonts w:ascii="Times New Roman" w:hAnsi="Times New Roman"/>
                <w:color w:val="000000" w:themeColor="text1"/>
                <w:sz w:val="28"/>
                <w:szCs w:val="28"/>
                <w:lang w:eastAsia="ru-RU"/>
              </w:rPr>
              <w:t>/</w:t>
            </w:r>
            <w:r w:rsidR="009C592C" w:rsidRPr="00003BF6">
              <w:rPr>
                <w:rFonts w:ascii="Times New Roman" w:hAnsi="Times New Roman"/>
                <w:color w:val="000000" w:themeColor="text1"/>
                <w:sz w:val="28"/>
                <w:szCs w:val="28"/>
                <w:lang w:val="en-US" w:eastAsia="ru-RU"/>
              </w:rPr>
              <w:t>VII</w:t>
            </w:r>
            <w:r w:rsidRPr="00003BF6">
              <w:rPr>
                <w:rFonts w:ascii="Times New Roman" w:hAnsi="Times New Roman"/>
                <w:color w:val="000000" w:themeColor="text1"/>
                <w:sz w:val="28"/>
                <w:szCs w:val="28"/>
                <w:lang w:eastAsia="ru-RU"/>
              </w:rPr>
              <w:t xml:space="preserve"> </w:t>
            </w:r>
            <w:r w:rsidRPr="005D3481">
              <w:rPr>
                <w:rFonts w:ascii="Times New Roman" w:hAnsi="Times New Roman"/>
                <w:sz w:val="28"/>
                <w:szCs w:val="28"/>
                <w:lang w:eastAsia="ru-RU"/>
              </w:rPr>
              <w:t>«</w:t>
            </w:r>
            <w:r w:rsidR="009C592C" w:rsidRPr="005D3481">
              <w:rPr>
                <w:rFonts w:ascii="Times New Roman" w:hAnsi="Times New Roman"/>
                <w:sz w:val="28"/>
                <w:szCs w:val="28"/>
                <w:lang w:eastAsia="ru-RU"/>
              </w:rPr>
              <w:t>Про встановлення ставок річної орендної плати  за землю на території Лихівської селищної об’єднаної</w:t>
            </w:r>
            <w:r w:rsidRPr="005D3481">
              <w:rPr>
                <w:rFonts w:ascii="Times New Roman" w:hAnsi="Times New Roman"/>
                <w:sz w:val="28"/>
                <w:szCs w:val="28"/>
                <w:lang w:eastAsia="ru-RU"/>
              </w:rPr>
              <w:t xml:space="preserve"> територіальної громади  на 2021</w:t>
            </w:r>
            <w:r w:rsidR="009C592C" w:rsidRPr="005D3481">
              <w:rPr>
                <w:rFonts w:ascii="Times New Roman" w:hAnsi="Times New Roman"/>
                <w:sz w:val="28"/>
                <w:szCs w:val="28"/>
                <w:lang w:eastAsia="ru-RU"/>
              </w:rPr>
              <w:t xml:space="preserve"> рік» втрачає чинність. Якщо селищна рада не ухвалює рішення про встановлення відповідних місцевих податків і зборів, що є обов’язковими, то відповідно до підпункту 12.3.5 пункту 12.3 статті 12 ПКУ плата за землю справляється із застосуванням ставок, які діяли до 31 грудня року, що передує бюджетному періоду, у якому планується застосування плати за землю. У разі невстановлення відповідних ставок, бюджет громади втратить надходження від орендної плати за землю у зв’язку з відсутністю законодавчо встановленої мінімальної ставки. Такі втрати складуть  </w:t>
            </w:r>
            <w:r w:rsidR="00A360F6" w:rsidRPr="00003BF6">
              <w:rPr>
                <w:rFonts w:ascii="Times New Roman" w:hAnsi="Times New Roman"/>
                <w:color w:val="000000" w:themeColor="text1"/>
                <w:sz w:val="28"/>
                <w:szCs w:val="28"/>
                <w:lang w:eastAsia="ru-RU"/>
              </w:rPr>
              <w:t>2154</w:t>
            </w:r>
            <w:r w:rsidR="009C592C" w:rsidRPr="00003BF6">
              <w:rPr>
                <w:rFonts w:ascii="Times New Roman" w:hAnsi="Times New Roman"/>
                <w:color w:val="000000" w:themeColor="text1"/>
                <w:sz w:val="28"/>
                <w:szCs w:val="28"/>
                <w:lang w:eastAsia="ru-RU"/>
              </w:rPr>
              <w:t>,</w:t>
            </w:r>
            <w:r w:rsidR="00A360F6" w:rsidRPr="00003BF6">
              <w:rPr>
                <w:rFonts w:ascii="Times New Roman" w:hAnsi="Times New Roman"/>
                <w:color w:val="000000" w:themeColor="text1"/>
                <w:sz w:val="28"/>
                <w:szCs w:val="28"/>
                <w:lang w:eastAsia="ru-RU"/>
              </w:rPr>
              <w:t>5</w:t>
            </w:r>
            <w:r w:rsidR="009C592C" w:rsidRPr="00003BF6">
              <w:rPr>
                <w:rFonts w:ascii="Times New Roman" w:hAnsi="Times New Roman"/>
                <w:color w:val="000000" w:themeColor="text1"/>
                <w:sz w:val="28"/>
                <w:szCs w:val="28"/>
                <w:lang w:eastAsia="ru-RU"/>
              </w:rPr>
              <w:t xml:space="preserve"> тис. грн., </w:t>
            </w:r>
            <w:r w:rsidR="009C592C" w:rsidRPr="005D3481">
              <w:rPr>
                <w:rFonts w:ascii="Times New Roman" w:hAnsi="Times New Roman"/>
                <w:sz w:val="28"/>
                <w:szCs w:val="28"/>
                <w:lang w:eastAsia="ru-RU"/>
              </w:rPr>
              <w:t>що не дозволить профінансувати заходи соціального, економічного та інженерного значення селищної територіальної громади (благоустрій, утримання комунальних закладів та інше).</w:t>
            </w:r>
          </w:p>
        </w:tc>
      </w:tr>
      <w:tr w:rsidR="009C592C" w:rsidRPr="005D3481" w:rsidTr="00F418E6">
        <w:tc>
          <w:tcPr>
            <w:tcW w:w="1357" w:type="pct"/>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Альтернатива 2.</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 xml:space="preserve">Прийняти  рішення </w:t>
            </w:r>
            <w:r w:rsidRPr="005D3481">
              <w:rPr>
                <w:rFonts w:ascii="Times New Roman" w:eastAsia="Calibri" w:hAnsi="Times New Roman"/>
                <w:color w:val="000000"/>
                <w:spacing w:val="-9"/>
                <w:sz w:val="28"/>
                <w:szCs w:val="28"/>
                <w:lang w:eastAsia="ru-RU"/>
              </w:rPr>
              <w:t>«</w:t>
            </w:r>
            <w:r w:rsidR="0062111F" w:rsidRPr="005D3481">
              <w:rPr>
                <w:rFonts w:ascii="Times New Roman" w:hAnsi="Times New Roman"/>
                <w:color w:val="000000"/>
                <w:spacing w:val="-9"/>
                <w:sz w:val="28"/>
                <w:szCs w:val="28"/>
                <w:lang w:eastAsia="ru-RU"/>
              </w:rPr>
              <w:t xml:space="preserve">Про встановлення   ставок </w:t>
            </w:r>
            <w:r w:rsidRPr="005D3481">
              <w:rPr>
                <w:rFonts w:ascii="Times New Roman" w:hAnsi="Times New Roman"/>
                <w:color w:val="000000"/>
                <w:spacing w:val="-9"/>
                <w:sz w:val="28"/>
                <w:szCs w:val="28"/>
                <w:lang w:eastAsia="ru-RU"/>
              </w:rPr>
              <w:t xml:space="preserve"> орендної плати за землю на території</w:t>
            </w:r>
            <w:r w:rsidR="0062111F" w:rsidRPr="005D3481">
              <w:rPr>
                <w:rFonts w:ascii="Times New Roman" w:hAnsi="Times New Roman"/>
                <w:color w:val="000000"/>
                <w:spacing w:val="-9"/>
                <w:sz w:val="28"/>
                <w:szCs w:val="28"/>
                <w:lang w:eastAsia="ru-RU"/>
              </w:rPr>
              <w:t xml:space="preserve"> Лихівської </w:t>
            </w:r>
            <w:r w:rsidRPr="005D3481">
              <w:rPr>
                <w:rFonts w:ascii="Times New Roman" w:hAnsi="Times New Roman"/>
                <w:color w:val="000000"/>
                <w:spacing w:val="-9"/>
                <w:sz w:val="28"/>
                <w:szCs w:val="28"/>
                <w:lang w:eastAsia="ru-RU"/>
              </w:rPr>
              <w:t>те</w:t>
            </w:r>
            <w:r w:rsidR="0062111F" w:rsidRPr="005D3481">
              <w:rPr>
                <w:rFonts w:ascii="Times New Roman" w:hAnsi="Times New Roman"/>
                <w:color w:val="000000"/>
                <w:spacing w:val="-9"/>
                <w:sz w:val="28"/>
                <w:szCs w:val="28"/>
                <w:lang w:eastAsia="ru-RU"/>
              </w:rPr>
              <w:t>риторіальної громади</w:t>
            </w:r>
            <w:r w:rsidRPr="005D3481">
              <w:rPr>
                <w:rFonts w:ascii="Times New Roman" w:hAnsi="Times New Roman"/>
                <w:color w:val="000000"/>
                <w:spacing w:val="-9"/>
                <w:sz w:val="28"/>
                <w:szCs w:val="28"/>
                <w:lang w:eastAsia="ru-RU"/>
              </w:rPr>
              <w:t>»</w:t>
            </w:r>
          </w:p>
        </w:tc>
        <w:tc>
          <w:tcPr>
            <w:tcW w:w="3643" w:type="pct"/>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lastRenderedPageBreak/>
              <w:t xml:space="preserve">Прийняття даного рішення селищної ради забезпечить досягнути встановлених цілей, чітких та прозорих </w:t>
            </w:r>
            <w:r w:rsidRPr="005D3481">
              <w:rPr>
                <w:rFonts w:ascii="Times New Roman" w:hAnsi="Times New Roman"/>
                <w:sz w:val="28"/>
                <w:szCs w:val="28"/>
                <w:lang w:eastAsia="ru-RU"/>
              </w:rPr>
              <w:lastRenderedPageBreak/>
              <w:t>механізмів справляння та сплати орендної плати за землю на території громади та відповідне наповнення селищного бюджету.</w:t>
            </w:r>
          </w:p>
          <w:p w:rsidR="009C592C" w:rsidRPr="005D3481" w:rsidRDefault="009C592C" w:rsidP="00A360F6">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Забезпечить  фінансову основу самостійності органу місцевого самоврядування. До бюджету територіальної громади надійде </w:t>
            </w:r>
            <w:r w:rsidR="00A360F6" w:rsidRPr="00003BF6">
              <w:rPr>
                <w:rFonts w:ascii="Times New Roman" w:hAnsi="Times New Roman"/>
                <w:color w:val="000000" w:themeColor="text1"/>
                <w:sz w:val="28"/>
                <w:szCs w:val="28"/>
                <w:lang w:eastAsia="ru-RU"/>
              </w:rPr>
              <w:t>2154,5</w:t>
            </w:r>
            <w:r w:rsidRPr="00003BF6">
              <w:rPr>
                <w:rFonts w:ascii="Times New Roman" w:hAnsi="Times New Roman"/>
                <w:color w:val="000000" w:themeColor="text1"/>
                <w:sz w:val="28"/>
                <w:szCs w:val="28"/>
                <w:lang w:eastAsia="ru-RU"/>
              </w:rPr>
              <w:t xml:space="preserve"> тис.грн., </w:t>
            </w:r>
            <w:r w:rsidRPr="005D3481">
              <w:rPr>
                <w:rFonts w:ascii="Times New Roman" w:hAnsi="Times New Roman"/>
                <w:sz w:val="28"/>
                <w:szCs w:val="28"/>
                <w:lang w:eastAsia="ru-RU"/>
              </w:rPr>
              <w:t>що  дозволить профінансувати заходи соціального, економічного та інженерного значення селищної територіальної громади (благоустрій, утримання комунальних закладів та інше).</w:t>
            </w:r>
          </w:p>
        </w:tc>
      </w:tr>
      <w:tr w:rsidR="009C592C" w:rsidRPr="005D3481" w:rsidTr="00F418E6">
        <w:trPr>
          <w:trHeight w:val="3868"/>
        </w:trPr>
        <w:tc>
          <w:tcPr>
            <w:tcW w:w="1357" w:type="pct"/>
          </w:tcPr>
          <w:p w:rsidR="009C592C" w:rsidRPr="005D3481" w:rsidRDefault="009C592C" w:rsidP="009C592C">
            <w:pPr>
              <w:spacing w:after="0" w:line="240" w:lineRule="auto"/>
              <w:jc w:val="both"/>
              <w:rPr>
                <w:rFonts w:ascii="Times New Roman" w:hAnsi="Times New Roman"/>
                <w:sz w:val="28"/>
                <w:szCs w:val="28"/>
                <w:lang w:val="ru-RU" w:eastAsia="ru-RU"/>
              </w:rPr>
            </w:pPr>
            <w:r w:rsidRPr="005D3481">
              <w:rPr>
                <w:rFonts w:ascii="Times New Roman" w:hAnsi="Times New Roman"/>
                <w:sz w:val="28"/>
                <w:szCs w:val="28"/>
                <w:lang w:val="ru-RU" w:eastAsia="ru-RU"/>
              </w:rPr>
              <w:lastRenderedPageBreak/>
              <w:t xml:space="preserve">Альтернатива </w:t>
            </w:r>
            <w:r w:rsidRPr="005D3481">
              <w:rPr>
                <w:rFonts w:ascii="Times New Roman" w:hAnsi="Times New Roman"/>
                <w:sz w:val="28"/>
                <w:szCs w:val="28"/>
                <w:lang w:eastAsia="ru-RU"/>
              </w:rPr>
              <w:t>3</w:t>
            </w:r>
            <w:r w:rsidRPr="005D3481">
              <w:rPr>
                <w:rFonts w:ascii="Times New Roman" w:hAnsi="Times New Roman"/>
                <w:sz w:val="28"/>
                <w:szCs w:val="28"/>
                <w:lang w:val="ru-RU" w:eastAsia="ru-RU"/>
              </w:rPr>
              <w:t xml:space="preserve">.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Установлення макси</w:t>
            </w:r>
            <w:r w:rsidR="0062111F" w:rsidRPr="005D3481">
              <w:rPr>
                <w:rFonts w:ascii="Times New Roman" w:hAnsi="Times New Roman"/>
                <w:sz w:val="28"/>
                <w:szCs w:val="28"/>
                <w:lang w:eastAsia="ru-RU"/>
              </w:rPr>
              <w:t xml:space="preserve">-мального розміру ставок </w:t>
            </w:r>
            <w:r w:rsidRPr="005D3481">
              <w:rPr>
                <w:rFonts w:ascii="Times New Roman" w:hAnsi="Times New Roman"/>
                <w:sz w:val="28"/>
                <w:szCs w:val="28"/>
                <w:lang w:eastAsia="ru-RU"/>
              </w:rPr>
              <w:t>орендної плати за землю.</w:t>
            </w:r>
          </w:p>
        </w:tc>
        <w:tc>
          <w:tcPr>
            <w:tcW w:w="3643" w:type="pct"/>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За рахунок прийняття максимальних ставок даного податку, додатково надійде до селищного бюджету  </w:t>
            </w:r>
            <w:r w:rsidR="002A703D" w:rsidRPr="00003BF6">
              <w:rPr>
                <w:rFonts w:ascii="Times New Roman" w:hAnsi="Times New Roman"/>
                <w:color w:val="000000" w:themeColor="text1"/>
                <w:sz w:val="28"/>
                <w:szCs w:val="28"/>
                <w:lang w:eastAsia="ru-RU"/>
              </w:rPr>
              <w:t>1665</w:t>
            </w:r>
            <w:r w:rsidRPr="00003BF6">
              <w:rPr>
                <w:rFonts w:ascii="Times New Roman" w:hAnsi="Times New Roman"/>
                <w:color w:val="000000" w:themeColor="text1"/>
                <w:sz w:val="28"/>
                <w:szCs w:val="28"/>
                <w:lang w:eastAsia="ru-RU"/>
              </w:rPr>
              <w:t xml:space="preserve">тис.грн., </w:t>
            </w:r>
            <w:r w:rsidRPr="005D3481">
              <w:rPr>
                <w:rFonts w:ascii="Times New Roman" w:hAnsi="Times New Roman"/>
                <w:sz w:val="28"/>
                <w:szCs w:val="28"/>
                <w:lang w:eastAsia="ru-RU"/>
              </w:rPr>
              <w:t>в тому числі:</w:t>
            </w:r>
          </w:p>
          <w:p w:rsidR="009C592C" w:rsidRPr="005D3481" w:rsidRDefault="0062111F" w:rsidP="009C592C">
            <w:pPr>
              <w:numPr>
                <w:ilvl w:val="0"/>
                <w:numId w:val="32"/>
              </w:numPr>
              <w:tabs>
                <w:tab w:val="clear" w:pos="720"/>
                <w:tab w:val="num" w:pos="34"/>
              </w:tabs>
              <w:spacing w:after="0" w:line="240" w:lineRule="auto"/>
              <w:ind w:left="0" w:firstLine="360"/>
              <w:rPr>
                <w:rFonts w:ascii="Times New Roman" w:hAnsi="Times New Roman"/>
                <w:sz w:val="28"/>
                <w:szCs w:val="28"/>
                <w:lang w:eastAsia="ru-RU"/>
              </w:rPr>
            </w:pPr>
            <w:r w:rsidRPr="005D3481">
              <w:rPr>
                <w:rFonts w:ascii="Times New Roman" w:hAnsi="Times New Roman"/>
                <w:color w:val="000000"/>
                <w:spacing w:val="-11"/>
                <w:w w:val="103"/>
                <w:sz w:val="28"/>
                <w:szCs w:val="28"/>
                <w:lang w:eastAsia="ru-RU"/>
              </w:rPr>
              <w:t>Орендна</w:t>
            </w:r>
            <w:r w:rsidR="009C592C" w:rsidRPr="005D3481">
              <w:rPr>
                <w:rFonts w:ascii="Times New Roman" w:hAnsi="Times New Roman"/>
                <w:color w:val="000000"/>
                <w:spacing w:val="-11"/>
                <w:w w:val="103"/>
                <w:sz w:val="28"/>
                <w:szCs w:val="28"/>
                <w:lang w:eastAsia="ru-RU"/>
              </w:rPr>
              <w:t xml:space="preserve"> плата за землю </w:t>
            </w:r>
            <w:r w:rsidR="002A703D" w:rsidRPr="00003BF6">
              <w:rPr>
                <w:rFonts w:ascii="Times New Roman" w:hAnsi="Times New Roman"/>
                <w:color w:val="000000" w:themeColor="text1"/>
                <w:spacing w:val="-11"/>
                <w:w w:val="103"/>
                <w:sz w:val="28"/>
                <w:szCs w:val="28"/>
                <w:lang w:eastAsia="ru-RU"/>
              </w:rPr>
              <w:t>1665</w:t>
            </w:r>
            <w:r w:rsidR="009C592C" w:rsidRPr="00003BF6">
              <w:rPr>
                <w:rFonts w:ascii="Times New Roman" w:hAnsi="Times New Roman"/>
                <w:color w:val="000000" w:themeColor="text1"/>
                <w:spacing w:val="-11"/>
                <w:w w:val="103"/>
                <w:sz w:val="28"/>
                <w:szCs w:val="28"/>
                <w:lang w:eastAsia="ru-RU"/>
              </w:rPr>
              <w:t xml:space="preserve"> </w:t>
            </w:r>
            <w:r w:rsidR="009C592C" w:rsidRPr="00003BF6">
              <w:rPr>
                <w:rFonts w:ascii="Times New Roman" w:hAnsi="Times New Roman"/>
                <w:color w:val="000000" w:themeColor="text1"/>
                <w:sz w:val="28"/>
                <w:szCs w:val="28"/>
                <w:lang w:eastAsia="ru-RU"/>
              </w:rPr>
              <w:t>тис.грн..</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Але така альтернатива є неприйнятною в зв’язку з тим, що є непосильною для платників податків та зборів</w:t>
            </w:r>
            <w:r w:rsidR="0062111F"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територіальної громади. В цьому випадку буде перевиконання дохідної частини селищного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9C592C" w:rsidRPr="005D3481" w:rsidRDefault="009C592C" w:rsidP="009C592C">
      <w:pPr>
        <w:numPr>
          <w:ilvl w:val="0"/>
          <w:numId w:val="34"/>
        </w:numPr>
        <w:spacing w:after="0" w:line="240" w:lineRule="auto"/>
        <w:contextualSpacing/>
        <w:rPr>
          <w:rFonts w:ascii="Times New Roman" w:hAnsi="Times New Roman"/>
          <w:b/>
          <w:sz w:val="28"/>
          <w:szCs w:val="28"/>
          <w:lang w:eastAsia="ru-RU"/>
        </w:rPr>
      </w:pPr>
      <w:r w:rsidRPr="005D3481">
        <w:rPr>
          <w:rFonts w:ascii="Times New Roman" w:hAnsi="Times New Roman"/>
          <w:b/>
          <w:sz w:val="28"/>
          <w:szCs w:val="28"/>
          <w:lang w:eastAsia="ru-RU"/>
        </w:rPr>
        <w:t>Оцінка вибраних альтернативних способів досягнення цілей</w:t>
      </w:r>
    </w:p>
    <w:p w:rsidR="009C592C" w:rsidRPr="005D3481" w:rsidRDefault="009C592C" w:rsidP="009C592C">
      <w:pPr>
        <w:spacing w:after="0" w:line="240" w:lineRule="auto"/>
        <w:ind w:left="1069"/>
        <w:contextualSpacing/>
        <w:rPr>
          <w:rFonts w:ascii="Times New Roman" w:hAnsi="Times New Roman"/>
          <w:b/>
          <w:sz w:val="28"/>
          <w:szCs w:val="28"/>
          <w:lang w:eastAsia="ru-RU"/>
        </w:rPr>
      </w:pPr>
    </w:p>
    <w:p w:rsidR="009C592C" w:rsidRPr="005D3481" w:rsidRDefault="009C592C" w:rsidP="009C592C">
      <w:pPr>
        <w:spacing w:after="0" w:line="240" w:lineRule="auto"/>
        <w:ind w:firstLine="709"/>
        <w:rPr>
          <w:rFonts w:ascii="Times New Roman" w:hAnsi="Times New Roman"/>
          <w:i/>
          <w:sz w:val="28"/>
          <w:szCs w:val="28"/>
          <w:lang w:eastAsia="ru-RU"/>
        </w:rPr>
      </w:pPr>
      <w:r w:rsidRPr="005D3481">
        <w:rPr>
          <w:rFonts w:ascii="Times New Roman" w:hAnsi="Times New Roman"/>
          <w:i/>
          <w:sz w:val="28"/>
          <w:szCs w:val="28"/>
          <w:lang w:eastAsia="ru-RU"/>
        </w:rPr>
        <w:t xml:space="preserve">Оцінка впливу на сферу інтересів органів місцевого самоврядування </w:t>
      </w:r>
    </w:p>
    <w:tbl>
      <w:tblPr>
        <w:tblW w:w="9787" w:type="dxa"/>
        <w:tblInd w:w="-5" w:type="dxa"/>
        <w:tblLayout w:type="fixed"/>
        <w:tblLook w:val="0000" w:firstRow="0" w:lastRow="0" w:firstColumn="0" w:lastColumn="0" w:noHBand="0" w:noVBand="0"/>
      </w:tblPr>
      <w:tblGrid>
        <w:gridCol w:w="2240"/>
        <w:gridCol w:w="4252"/>
        <w:gridCol w:w="3295"/>
      </w:tblGrid>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Витрати</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1. Забезпечить дотримання вимог Податкового кодексу України, реалізацію наданих органам місцевого самоврядування повноважень.</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2. Забезпечить відповідні надходження до селищного бюджету від сплати орендної плати за землю.</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3.Створить сприятливі фінан</w:t>
            </w:r>
            <w:r w:rsidR="0062111F" w:rsidRPr="005D3481">
              <w:rPr>
                <w:rFonts w:ascii="Times New Roman" w:hAnsi="Times New Roman"/>
                <w:sz w:val="28"/>
                <w:szCs w:val="28"/>
                <w:lang w:eastAsia="ru-RU"/>
              </w:rPr>
              <w:t xml:space="preserve">сові можливості влади </w:t>
            </w:r>
            <w:r w:rsidRPr="005D3481">
              <w:rPr>
                <w:rFonts w:ascii="Times New Roman" w:hAnsi="Times New Roman"/>
                <w:sz w:val="28"/>
                <w:szCs w:val="28"/>
                <w:lang w:eastAsia="ru-RU"/>
              </w:rPr>
              <w:t xml:space="preserve"> громади для задоволення соціальних та інших потреб територіальної громади.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lastRenderedPageBreak/>
              <w:t>4.Вдосконалить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3</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1.Максимальні надходження коштів до місцевого бюджету.</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2.Спрямування надлишків на 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bl>
    <w:p w:rsidR="009C592C" w:rsidRPr="005D3481" w:rsidRDefault="009C592C" w:rsidP="009C592C">
      <w:pPr>
        <w:spacing w:after="0" w:line="240" w:lineRule="auto"/>
        <w:rPr>
          <w:rFonts w:ascii="Times New Roman" w:hAnsi="Times New Roman"/>
          <w:sz w:val="28"/>
          <w:szCs w:val="28"/>
          <w:lang w:eastAsia="ru-RU"/>
        </w:rPr>
      </w:pPr>
    </w:p>
    <w:p w:rsidR="009C592C" w:rsidRPr="005D3481" w:rsidRDefault="009C592C" w:rsidP="009C592C">
      <w:pPr>
        <w:spacing w:after="0" w:line="240" w:lineRule="auto"/>
        <w:ind w:firstLine="709"/>
        <w:rPr>
          <w:rFonts w:ascii="Times New Roman" w:hAnsi="Times New Roman"/>
          <w:i/>
          <w:sz w:val="28"/>
          <w:szCs w:val="28"/>
          <w:lang w:eastAsia="ru-RU"/>
        </w:rPr>
      </w:pPr>
      <w:r w:rsidRPr="005D3481">
        <w:rPr>
          <w:rFonts w:ascii="Times New Roman" w:hAnsi="Times New Roman"/>
          <w:i/>
          <w:sz w:val="28"/>
          <w:szCs w:val="28"/>
          <w:lang w:eastAsia="ru-RU"/>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240"/>
        <w:gridCol w:w="4252"/>
        <w:gridCol w:w="3295"/>
      </w:tblGrid>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Вид альтернативи</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Витрати</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1</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Сплата орендної плати за землю,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Витрати пов’язані лише зі сплатою орендної плати за землю,  в сумі: 0,0 тис.грн.</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2</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Сплата  орендної плати за землю за обґрунтованими ставками. Встановлення пільг по сплаті податків для окремих категорій громадян.</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Відкритість процедури, прозорість дій місцевого самоврядування.</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2A703D">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Сплата  з орендної плати за землю а запропонованими ставками в сумі:</w:t>
            </w:r>
            <w:r w:rsidR="002A703D" w:rsidRPr="00003BF6">
              <w:rPr>
                <w:rFonts w:ascii="Times New Roman" w:hAnsi="Times New Roman"/>
                <w:color w:val="000000" w:themeColor="text1"/>
                <w:sz w:val="28"/>
                <w:szCs w:val="28"/>
                <w:lang w:eastAsia="ru-RU"/>
              </w:rPr>
              <w:t>2154,5</w:t>
            </w:r>
            <w:r w:rsidRPr="00003BF6">
              <w:rPr>
                <w:rFonts w:ascii="Times New Roman" w:hAnsi="Times New Roman"/>
                <w:color w:val="000000" w:themeColor="text1"/>
                <w:sz w:val="28"/>
                <w:szCs w:val="28"/>
                <w:lang w:eastAsia="ru-RU"/>
              </w:rPr>
              <w:t xml:space="preserve"> тис.грн.</w:t>
            </w:r>
          </w:p>
        </w:tc>
      </w:tr>
      <w:tr w:rsidR="009C592C" w:rsidRPr="005D3481" w:rsidTr="00F418E6">
        <w:tc>
          <w:tcPr>
            <w:tcW w:w="2240"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3</w:t>
            </w:r>
          </w:p>
        </w:tc>
        <w:tc>
          <w:tcPr>
            <w:tcW w:w="42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Вирішення більшої кількості соціальних проблем за рахунок зростання дохідної частини селищного бюджету у </w:t>
            </w:r>
            <w:r w:rsidRPr="00003BF6">
              <w:rPr>
                <w:rFonts w:ascii="Times New Roman" w:hAnsi="Times New Roman"/>
                <w:color w:val="000000" w:themeColor="text1"/>
                <w:sz w:val="28"/>
                <w:szCs w:val="28"/>
                <w:lang w:eastAsia="ru-RU"/>
              </w:rPr>
              <w:t>сумі 3030 тис. рн.</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w:t>
            </w:r>
          </w:p>
        </w:tc>
      </w:tr>
    </w:tbl>
    <w:p w:rsidR="009C592C" w:rsidRPr="005D3481" w:rsidRDefault="009C592C" w:rsidP="009C592C">
      <w:pPr>
        <w:spacing w:after="0" w:line="240" w:lineRule="auto"/>
        <w:rPr>
          <w:rFonts w:ascii="Times New Roman" w:hAnsi="Times New Roman"/>
          <w:sz w:val="28"/>
          <w:szCs w:val="28"/>
          <w:lang w:eastAsia="ru-RU"/>
        </w:rPr>
      </w:pPr>
    </w:p>
    <w:p w:rsidR="009C592C" w:rsidRPr="005D3481" w:rsidRDefault="009C592C" w:rsidP="009C592C">
      <w:pPr>
        <w:spacing w:after="0" w:line="240" w:lineRule="auto"/>
        <w:ind w:firstLine="709"/>
        <w:rPr>
          <w:rFonts w:ascii="Times New Roman" w:hAnsi="Times New Roman"/>
          <w:i/>
          <w:sz w:val="28"/>
          <w:szCs w:val="28"/>
          <w:lang w:eastAsia="ru-RU"/>
        </w:rPr>
      </w:pPr>
      <w:r w:rsidRPr="005D3481">
        <w:rPr>
          <w:rFonts w:ascii="Times New Roman" w:hAnsi="Times New Roman"/>
          <w:i/>
          <w:sz w:val="28"/>
          <w:szCs w:val="28"/>
          <w:lang w:eastAsia="ru-RU"/>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9C592C" w:rsidRPr="005D3481" w:rsidTr="00F418E6">
        <w:tc>
          <w:tcPr>
            <w:tcW w:w="2381" w:type="dxa"/>
            <w:vMerge w:val="restart"/>
            <w:tcBorders>
              <w:top w:val="single" w:sz="4" w:space="0" w:color="000000"/>
              <w:lef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lastRenderedPageBreak/>
              <w:t>Показник</w:t>
            </w:r>
          </w:p>
        </w:tc>
        <w:tc>
          <w:tcPr>
            <w:tcW w:w="1276" w:type="dxa"/>
            <w:vMerge w:val="restart"/>
            <w:tcBorders>
              <w:top w:val="single" w:sz="4" w:space="0" w:color="000000"/>
              <w:lef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Великі</w:t>
            </w:r>
          </w:p>
        </w:tc>
        <w:tc>
          <w:tcPr>
            <w:tcW w:w="1311" w:type="dxa"/>
            <w:vMerge w:val="restart"/>
            <w:tcBorders>
              <w:top w:val="single" w:sz="4" w:space="0" w:color="000000"/>
              <w:lef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Разом</w:t>
            </w:r>
          </w:p>
        </w:tc>
      </w:tr>
      <w:tr w:rsidR="009C592C" w:rsidRPr="005D3481" w:rsidTr="00F418E6">
        <w:tc>
          <w:tcPr>
            <w:tcW w:w="2381" w:type="dxa"/>
            <w:vMerge/>
            <w:tcBorders>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p>
        </w:tc>
        <w:tc>
          <w:tcPr>
            <w:tcW w:w="1276" w:type="dxa"/>
            <w:vMerge/>
            <w:tcBorders>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p>
        </w:tc>
        <w:tc>
          <w:tcPr>
            <w:tcW w:w="1311" w:type="dxa"/>
            <w:vMerge/>
            <w:tcBorders>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p>
        </w:tc>
        <w:tc>
          <w:tcPr>
            <w:tcW w:w="162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всього</w:t>
            </w:r>
          </w:p>
        </w:tc>
        <w:tc>
          <w:tcPr>
            <w:tcW w:w="1629"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в тому числі мікро</w:t>
            </w:r>
          </w:p>
        </w:tc>
        <w:tc>
          <w:tcPr>
            <w:tcW w:w="1639" w:type="dxa"/>
            <w:vMerge/>
            <w:tcBorders>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p>
        </w:tc>
      </w:tr>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9C592C" w:rsidRPr="00003BF6" w:rsidRDefault="002A703D" w:rsidP="009C592C">
            <w:pPr>
              <w:spacing w:after="0" w:line="240" w:lineRule="auto"/>
              <w:jc w:val="center"/>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20</w:t>
            </w:r>
          </w:p>
        </w:tc>
        <w:tc>
          <w:tcPr>
            <w:tcW w:w="1629" w:type="dxa"/>
            <w:tcBorders>
              <w:top w:val="single" w:sz="4" w:space="0" w:color="000000"/>
              <w:left w:val="single" w:sz="4" w:space="0" w:color="000000"/>
              <w:bottom w:val="single" w:sz="4" w:space="0" w:color="000000"/>
            </w:tcBorders>
            <w:shd w:val="clear" w:color="auto" w:fill="auto"/>
            <w:vAlign w:val="center"/>
          </w:tcPr>
          <w:p w:rsidR="009C592C" w:rsidRPr="00003BF6" w:rsidRDefault="002A703D" w:rsidP="009C592C">
            <w:pPr>
              <w:snapToGrid w:val="0"/>
              <w:spacing w:after="0" w:line="240" w:lineRule="auto"/>
              <w:jc w:val="center"/>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20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2C" w:rsidRPr="00003BF6" w:rsidRDefault="002A703D" w:rsidP="009C592C">
            <w:pPr>
              <w:spacing w:after="0" w:line="240" w:lineRule="auto"/>
              <w:jc w:val="center"/>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20</w:t>
            </w:r>
          </w:p>
        </w:tc>
      </w:tr>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100%</w:t>
            </w:r>
          </w:p>
        </w:tc>
        <w:tc>
          <w:tcPr>
            <w:tcW w:w="1629" w:type="dxa"/>
            <w:tcBorders>
              <w:top w:val="single" w:sz="4" w:space="0" w:color="000000"/>
              <w:left w:val="single" w:sz="4" w:space="0" w:color="000000"/>
              <w:bottom w:val="single" w:sz="4" w:space="0" w:color="000000"/>
            </w:tcBorders>
            <w:shd w:val="clear" w:color="auto" w:fill="auto"/>
            <w:vAlign w:val="center"/>
          </w:tcPr>
          <w:p w:rsidR="009C592C" w:rsidRPr="005D3481" w:rsidRDefault="009C592C" w:rsidP="009C592C">
            <w:pPr>
              <w:snapToGrid w:val="0"/>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100%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2C" w:rsidRPr="005D3481" w:rsidRDefault="009C592C" w:rsidP="009C592C">
            <w:pPr>
              <w:spacing w:after="0" w:line="240" w:lineRule="auto"/>
              <w:jc w:val="center"/>
              <w:rPr>
                <w:rFonts w:ascii="Times New Roman" w:hAnsi="Times New Roman"/>
                <w:sz w:val="28"/>
                <w:szCs w:val="28"/>
                <w:lang w:eastAsia="ru-RU"/>
              </w:rPr>
            </w:pPr>
            <w:r w:rsidRPr="005D3481">
              <w:rPr>
                <w:rFonts w:ascii="Times New Roman" w:hAnsi="Times New Roman"/>
                <w:sz w:val="28"/>
                <w:szCs w:val="28"/>
                <w:lang w:eastAsia="ru-RU"/>
              </w:rPr>
              <w:t>100%</w:t>
            </w:r>
          </w:p>
        </w:tc>
      </w:tr>
    </w:tbl>
    <w:p w:rsidR="009C592C" w:rsidRPr="005D3481" w:rsidRDefault="009C592C" w:rsidP="009C592C">
      <w:pPr>
        <w:spacing w:after="0" w:line="240" w:lineRule="auto"/>
        <w:ind w:left="60"/>
        <w:rPr>
          <w:rFonts w:ascii="Times New Roman" w:hAnsi="Times New Roman"/>
          <w:sz w:val="28"/>
          <w:szCs w:val="28"/>
          <w:lang w:eastAsia="ru-RU"/>
        </w:rPr>
      </w:pPr>
    </w:p>
    <w:tbl>
      <w:tblPr>
        <w:tblW w:w="9929" w:type="dxa"/>
        <w:tblInd w:w="-5" w:type="dxa"/>
        <w:tblLayout w:type="fixed"/>
        <w:tblLook w:val="0000" w:firstRow="0" w:lastRow="0" w:firstColumn="0" w:lastColumn="0" w:noHBand="0" w:noVBand="0"/>
      </w:tblPr>
      <w:tblGrid>
        <w:gridCol w:w="2381"/>
        <w:gridCol w:w="4253"/>
        <w:gridCol w:w="3295"/>
      </w:tblGrid>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Вид альтернативи</w:t>
            </w:r>
          </w:p>
        </w:tc>
        <w:tc>
          <w:tcPr>
            <w:tcW w:w="4253"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Витрати</w:t>
            </w:r>
          </w:p>
        </w:tc>
      </w:tr>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1</w:t>
            </w:r>
          </w:p>
        </w:tc>
        <w:tc>
          <w:tcPr>
            <w:tcW w:w="4253"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Сплата орендної плати за землю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Витрати пов’язані лише зі сплатою,  в сумі: 0,0 тис.грн.</w:t>
            </w:r>
          </w:p>
        </w:tc>
      </w:tr>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2</w:t>
            </w:r>
          </w:p>
        </w:tc>
        <w:tc>
          <w:tcPr>
            <w:tcW w:w="4253"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Сплата орендної плати за землю за обґрунтованими ставками.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Відкритість процедури, прозорість дій місцевого самоврядування.</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Сплата податків за запропонованими ставками. Детальна інформація щодо очікуваних витрат наведено у додатках 2,4 до цього АРВ</w:t>
            </w:r>
          </w:p>
        </w:tc>
      </w:tr>
      <w:tr w:rsidR="009C592C" w:rsidRPr="005D3481" w:rsidTr="00F418E6">
        <w:tc>
          <w:tcPr>
            <w:tcW w:w="238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3</w:t>
            </w:r>
          </w:p>
        </w:tc>
        <w:tc>
          <w:tcPr>
            <w:tcW w:w="4253"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003BF6" w:rsidRDefault="009C592C" w:rsidP="009C592C">
            <w:pPr>
              <w:spacing w:after="0" w:line="240" w:lineRule="auto"/>
              <w:jc w:val="both"/>
              <w:rPr>
                <w:rFonts w:ascii="Times New Roman" w:hAnsi="Times New Roman"/>
                <w:color w:val="000000" w:themeColor="text1"/>
                <w:sz w:val="28"/>
                <w:szCs w:val="28"/>
                <w:lang w:eastAsia="ru-RU"/>
              </w:rPr>
            </w:pPr>
            <w:r w:rsidRPr="005D3481">
              <w:rPr>
                <w:rFonts w:ascii="Times New Roman" w:hAnsi="Times New Roman"/>
                <w:sz w:val="28"/>
                <w:szCs w:val="28"/>
                <w:lang w:eastAsia="ru-RU"/>
              </w:rPr>
              <w:t xml:space="preserve">За рахунок прийняття максимальних ставок, додаткові витрати будуть складати  </w:t>
            </w:r>
            <w:r w:rsidR="002A703D" w:rsidRPr="00003BF6">
              <w:rPr>
                <w:rFonts w:ascii="Times New Roman" w:hAnsi="Times New Roman"/>
                <w:color w:val="000000" w:themeColor="text1"/>
                <w:sz w:val="28"/>
                <w:szCs w:val="28"/>
                <w:lang w:eastAsia="ru-RU"/>
              </w:rPr>
              <w:t>1665</w:t>
            </w:r>
            <w:r w:rsidRPr="00003BF6">
              <w:rPr>
                <w:rFonts w:ascii="Times New Roman" w:hAnsi="Times New Roman"/>
                <w:color w:val="000000" w:themeColor="text1"/>
                <w:sz w:val="28"/>
                <w:szCs w:val="28"/>
                <w:lang w:eastAsia="ru-RU"/>
              </w:rPr>
              <w:t xml:space="preserve"> тис.грн., в тому числі:</w:t>
            </w:r>
          </w:p>
          <w:p w:rsidR="009C592C" w:rsidRPr="005D3481" w:rsidRDefault="009C592C" w:rsidP="009C592C">
            <w:pPr>
              <w:numPr>
                <w:ilvl w:val="0"/>
                <w:numId w:val="32"/>
              </w:numPr>
              <w:tabs>
                <w:tab w:val="left" w:pos="406"/>
              </w:tabs>
              <w:spacing w:after="0" w:line="240" w:lineRule="auto"/>
              <w:ind w:left="99" w:firstLine="0"/>
              <w:jc w:val="both"/>
              <w:rPr>
                <w:rFonts w:ascii="Times New Roman" w:hAnsi="Times New Roman"/>
                <w:color w:val="FFFF00"/>
                <w:sz w:val="28"/>
                <w:szCs w:val="28"/>
                <w:lang w:eastAsia="ru-RU"/>
              </w:rPr>
            </w:pPr>
            <w:r w:rsidRPr="00003BF6">
              <w:rPr>
                <w:rFonts w:ascii="Times New Roman" w:hAnsi="Times New Roman"/>
                <w:color w:val="000000" w:themeColor="text1"/>
                <w:spacing w:val="-11"/>
                <w:w w:val="103"/>
                <w:sz w:val="28"/>
                <w:szCs w:val="28"/>
                <w:lang w:eastAsia="ru-RU"/>
              </w:rPr>
              <w:t xml:space="preserve">Орендної плати за землю </w:t>
            </w:r>
            <w:r w:rsidR="002A703D" w:rsidRPr="00003BF6">
              <w:rPr>
                <w:rFonts w:ascii="Times New Roman" w:hAnsi="Times New Roman"/>
                <w:color w:val="000000" w:themeColor="text1"/>
                <w:sz w:val="28"/>
                <w:szCs w:val="28"/>
                <w:lang w:eastAsia="ru-RU"/>
              </w:rPr>
              <w:t>–   1665</w:t>
            </w:r>
            <w:r w:rsidRPr="00003BF6">
              <w:rPr>
                <w:rFonts w:ascii="Times New Roman" w:hAnsi="Times New Roman"/>
                <w:color w:val="000000" w:themeColor="text1"/>
                <w:sz w:val="28"/>
                <w:szCs w:val="28"/>
                <w:lang w:eastAsia="ru-RU"/>
              </w:rPr>
              <w:t xml:space="preserve"> тис.грн</w:t>
            </w:r>
            <w:r w:rsidRPr="005D3481">
              <w:rPr>
                <w:rFonts w:ascii="Times New Roman" w:hAnsi="Times New Roman"/>
                <w:color w:val="FFFF00"/>
                <w:sz w:val="28"/>
                <w:szCs w:val="28"/>
                <w:lang w:eastAsia="ru-RU"/>
              </w:rPr>
              <w:t>.</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діяльність на території ради, </w:t>
            </w:r>
            <w:r w:rsidRPr="005D3481">
              <w:rPr>
                <w:rFonts w:ascii="Times New Roman" w:hAnsi="Times New Roman"/>
                <w:sz w:val="28"/>
                <w:szCs w:val="28"/>
                <w:lang w:eastAsia="ru-RU"/>
              </w:rPr>
              <w:lastRenderedPageBreak/>
              <w:t>зменшення кількості робочих місць</w:t>
            </w:r>
          </w:p>
        </w:tc>
      </w:tr>
    </w:tbl>
    <w:p w:rsidR="009C592C" w:rsidRPr="005D3481" w:rsidRDefault="009C592C" w:rsidP="009C592C">
      <w:pPr>
        <w:spacing w:after="0" w:line="240" w:lineRule="auto"/>
        <w:ind w:firstLine="709"/>
        <w:rPr>
          <w:rFonts w:ascii="Times New Roman" w:hAnsi="Times New Roman"/>
          <w:i/>
          <w:sz w:val="28"/>
          <w:szCs w:val="28"/>
          <w:lang w:eastAsia="ru-RU"/>
        </w:rPr>
      </w:pPr>
      <w:r w:rsidRPr="005D3481">
        <w:rPr>
          <w:rFonts w:ascii="Times New Roman" w:hAnsi="Times New Roman"/>
          <w:i/>
          <w:sz w:val="28"/>
          <w:szCs w:val="28"/>
          <w:lang w:eastAsia="ru-RU"/>
        </w:rPr>
        <w:lastRenderedPageBreak/>
        <w:t>Оцінка сумарних витрат за альтернативами</w:t>
      </w:r>
    </w:p>
    <w:tbl>
      <w:tblPr>
        <w:tblW w:w="9611" w:type="dxa"/>
        <w:tblInd w:w="-5" w:type="dxa"/>
        <w:tblLayout w:type="fixed"/>
        <w:tblLook w:val="0000" w:firstRow="0" w:lastRow="0" w:firstColumn="0" w:lastColumn="0" w:noHBand="0" w:noVBand="0"/>
      </w:tblPr>
      <w:tblGrid>
        <w:gridCol w:w="6917"/>
        <w:gridCol w:w="2694"/>
      </w:tblGrid>
      <w:tr w:rsidR="009C592C" w:rsidRPr="005D3481" w:rsidTr="00F418E6">
        <w:tc>
          <w:tcPr>
            <w:tcW w:w="6917"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Сумарні витрати за альтернативами</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 Сума витрат, гривень</w:t>
            </w:r>
          </w:p>
        </w:tc>
      </w:tr>
      <w:tr w:rsidR="009C592C" w:rsidRPr="005D3481" w:rsidTr="00F418E6">
        <w:tc>
          <w:tcPr>
            <w:tcW w:w="6917"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Альтернатива 1</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color w:val="0000FF"/>
                <w:sz w:val="28"/>
                <w:szCs w:val="28"/>
                <w:lang w:eastAsia="ru-RU"/>
              </w:rPr>
            </w:pPr>
            <w:r w:rsidRPr="005D3481">
              <w:rPr>
                <w:rFonts w:ascii="Times New Roman" w:hAnsi="Times New Roman"/>
                <w:sz w:val="28"/>
                <w:szCs w:val="28"/>
                <w:lang w:eastAsia="ru-RU"/>
              </w:rPr>
              <w:t>0</w:t>
            </w:r>
          </w:p>
        </w:tc>
      </w:tr>
      <w:tr w:rsidR="009C592C" w:rsidRPr="005D3481" w:rsidTr="00F418E6">
        <w:tc>
          <w:tcPr>
            <w:tcW w:w="6917"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Альтернатива 2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color w:val="0000FF"/>
                <w:sz w:val="28"/>
                <w:szCs w:val="28"/>
                <w:lang w:eastAsia="ru-RU"/>
              </w:rPr>
            </w:pPr>
            <w:r w:rsidRPr="005D3481">
              <w:rPr>
                <w:rFonts w:ascii="Times New Roman" w:hAnsi="Times New Roman"/>
                <w:sz w:val="28"/>
                <w:szCs w:val="28"/>
                <w:lang w:eastAsia="ru-RU"/>
              </w:rPr>
              <w:t>0</w:t>
            </w:r>
          </w:p>
        </w:tc>
      </w:tr>
      <w:tr w:rsidR="009C592C" w:rsidRPr="005D3481" w:rsidTr="00F418E6">
        <w:tc>
          <w:tcPr>
            <w:tcW w:w="6917"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Альтернатива 3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0</w:t>
            </w:r>
          </w:p>
        </w:tc>
      </w:tr>
    </w:tbl>
    <w:p w:rsidR="009C592C" w:rsidRPr="005D3481" w:rsidRDefault="009C592C" w:rsidP="009C592C">
      <w:pPr>
        <w:spacing w:after="0" w:line="240" w:lineRule="auto"/>
        <w:rPr>
          <w:rFonts w:ascii="Times New Roman" w:hAnsi="Times New Roman"/>
          <w:b/>
          <w:sz w:val="28"/>
          <w:szCs w:val="28"/>
          <w:lang w:eastAsia="ru-RU"/>
        </w:rPr>
      </w:pP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 xml:space="preserve">ІV.  Вибір найбільш оптимального альтернативного способу </w:t>
      </w: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досягнення цілей</w:t>
      </w:r>
    </w:p>
    <w:p w:rsidR="009C592C" w:rsidRPr="005D3481" w:rsidRDefault="009C592C" w:rsidP="009C592C">
      <w:pPr>
        <w:spacing w:after="0" w:line="240" w:lineRule="auto"/>
        <w:jc w:val="center"/>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3284"/>
        <w:gridCol w:w="3285"/>
        <w:gridCol w:w="3295"/>
      </w:tblGrid>
      <w:tr w:rsidR="009C592C" w:rsidRPr="005D3481" w:rsidTr="00F418E6">
        <w:tc>
          <w:tcPr>
            <w:tcW w:w="3284"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Бал результативності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Коментарі щодо присвоєння відповідного бала</w:t>
            </w:r>
          </w:p>
        </w:tc>
      </w:tr>
      <w:tr w:rsidR="009C592C" w:rsidRPr="005D3481" w:rsidTr="00F418E6">
        <w:tc>
          <w:tcPr>
            <w:tcW w:w="3284"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1 - цілі прийняття регуляторного акту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Така альтернатива є неприйнятною в зв’язку з тим, що в даному випадку відповідно до пункту 12.3.5 статті 12 Податкового кодексу </w:t>
            </w:r>
            <w:r w:rsidRPr="005D3481">
              <w:rPr>
                <w:rFonts w:ascii="Times New Roman" w:hAnsi="Times New Roman"/>
                <w:sz w:val="28"/>
                <w:szCs w:val="28"/>
                <w:lang w:eastAsia="ru-RU"/>
              </w:rPr>
              <w:lastRenderedPageBreak/>
              <w:t>України, місцеві податки і збори сплачуються платниками у порядку, встановленому Кодексом, що не сприятиме наповненню селищного бюджету в можливих обсягах.</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Очікуванні втрати селищного бюджету в результаті неприйняття рішення</w:t>
            </w:r>
            <w:r w:rsidR="0097428A" w:rsidRPr="005D3481">
              <w:rPr>
                <w:rFonts w:ascii="Times New Roman" w:hAnsi="Times New Roman"/>
                <w:sz w:val="28"/>
                <w:szCs w:val="28"/>
                <w:lang w:eastAsia="ru-RU"/>
              </w:rPr>
              <w:t xml:space="preserve"> «Про встановлення ставок </w:t>
            </w:r>
            <w:r w:rsidRPr="005D3481">
              <w:rPr>
                <w:rFonts w:ascii="Times New Roman" w:hAnsi="Times New Roman"/>
                <w:sz w:val="28"/>
                <w:szCs w:val="28"/>
                <w:lang w:eastAsia="ru-RU"/>
              </w:rPr>
              <w:t xml:space="preserve"> орендної плати за землю на територі</w:t>
            </w:r>
            <w:r w:rsidR="0097428A" w:rsidRPr="005D3481">
              <w:rPr>
                <w:rFonts w:ascii="Times New Roman" w:hAnsi="Times New Roman"/>
                <w:sz w:val="28"/>
                <w:szCs w:val="28"/>
                <w:lang w:eastAsia="ru-RU"/>
              </w:rPr>
              <w:t xml:space="preserve">ї Лихівської </w:t>
            </w:r>
            <w:r w:rsidRPr="005D3481">
              <w:rPr>
                <w:rFonts w:ascii="Times New Roman" w:hAnsi="Times New Roman"/>
                <w:sz w:val="28"/>
                <w:szCs w:val="28"/>
                <w:lang w:eastAsia="ru-RU"/>
              </w:rPr>
              <w:t xml:space="preserve"> те</w:t>
            </w:r>
            <w:r w:rsidR="0097428A" w:rsidRPr="005D3481">
              <w:rPr>
                <w:rFonts w:ascii="Times New Roman" w:hAnsi="Times New Roman"/>
                <w:sz w:val="28"/>
                <w:szCs w:val="28"/>
                <w:lang w:eastAsia="ru-RU"/>
              </w:rPr>
              <w:t>риторіальної громади</w:t>
            </w:r>
            <w:r w:rsidRPr="005D3481">
              <w:rPr>
                <w:rFonts w:ascii="Times New Roman" w:hAnsi="Times New Roman"/>
                <w:sz w:val="28"/>
                <w:szCs w:val="28"/>
                <w:lang w:eastAsia="ru-RU"/>
              </w:rPr>
              <w:t>» складатимуть:</w:t>
            </w:r>
            <w:r w:rsidR="002A703D" w:rsidRPr="00003BF6">
              <w:rPr>
                <w:rFonts w:ascii="Times New Roman" w:hAnsi="Times New Roman"/>
                <w:color w:val="000000" w:themeColor="text1"/>
                <w:sz w:val="28"/>
                <w:szCs w:val="28"/>
                <w:lang w:eastAsia="ru-RU"/>
              </w:rPr>
              <w:t xml:space="preserve">2154,5 </w:t>
            </w:r>
            <w:r w:rsidRPr="00003BF6">
              <w:rPr>
                <w:rFonts w:ascii="Times New Roman" w:hAnsi="Times New Roman"/>
                <w:color w:val="000000" w:themeColor="text1"/>
                <w:sz w:val="28"/>
                <w:szCs w:val="28"/>
                <w:lang w:eastAsia="ru-RU"/>
              </w:rPr>
              <w:t xml:space="preserve">грн., </w:t>
            </w:r>
            <w:r w:rsidRPr="005D3481">
              <w:rPr>
                <w:rFonts w:ascii="Times New Roman" w:hAnsi="Times New Roman"/>
                <w:sz w:val="28"/>
                <w:szCs w:val="28"/>
                <w:lang w:eastAsia="ru-RU"/>
              </w:rPr>
              <w:t>що не дозволить профінансувати заходи соціального, економічного та інженерного значення селищної територіальної громади та інше.</w:t>
            </w:r>
          </w:p>
        </w:tc>
      </w:tr>
      <w:tr w:rsidR="009C592C" w:rsidRPr="005D3481" w:rsidTr="00F418E6">
        <w:tc>
          <w:tcPr>
            <w:tcW w:w="3284"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2</w:t>
            </w:r>
          </w:p>
        </w:tc>
        <w:tc>
          <w:tcPr>
            <w:tcW w:w="3285"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3 - цілі прийняття проекту регуляторного акту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Прийняття даного рішення селищної ради забезпечить досягнути встановлених цілей, чітких та прозорих механізмів справляння та сплати орендної плати за землю на території громади та відповідне наповнення селищного бюджету.</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Забезпечить  фінансову основу самостійності органу місцевого самоврядування. До бюджету територіальної громади надійде</w:t>
            </w:r>
            <w:r w:rsidR="002A703D">
              <w:rPr>
                <w:rFonts w:ascii="Times New Roman" w:hAnsi="Times New Roman"/>
                <w:sz w:val="28"/>
                <w:szCs w:val="28"/>
                <w:lang w:eastAsia="ru-RU"/>
              </w:rPr>
              <w:t xml:space="preserve"> </w:t>
            </w:r>
            <w:r w:rsidR="002A703D" w:rsidRPr="00003BF6">
              <w:rPr>
                <w:rFonts w:ascii="Times New Roman" w:hAnsi="Times New Roman"/>
                <w:color w:val="000000" w:themeColor="text1"/>
                <w:sz w:val="28"/>
                <w:szCs w:val="28"/>
                <w:lang w:eastAsia="ru-RU"/>
              </w:rPr>
              <w:t>2154,5</w:t>
            </w:r>
            <w:r w:rsidRPr="00003BF6">
              <w:rPr>
                <w:rFonts w:ascii="Times New Roman" w:hAnsi="Times New Roman"/>
                <w:color w:val="000000" w:themeColor="text1"/>
                <w:sz w:val="28"/>
                <w:szCs w:val="28"/>
                <w:lang w:eastAsia="ru-RU"/>
              </w:rPr>
              <w:t xml:space="preserve"> тис.грн., </w:t>
            </w:r>
            <w:r w:rsidRPr="005D3481">
              <w:rPr>
                <w:rFonts w:ascii="Times New Roman" w:hAnsi="Times New Roman"/>
                <w:sz w:val="28"/>
                <w:szCs w:val="28"/>
                <w:lang w:eastAsia="ru-RU"/>
              </w:rPr>
              <w:t>що дозволить профінансувати в повному об’ємі соціальні програми.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lastRenderedPageBreak/>
              <w:t>Таким чином, прийняттям вказаного рішення буде досягнуто балансу інтересів громади і платників.</w:t>
            </w:r>
          </w:p>
        </w:tc>
      </w:tr>
      <w:tr w:rsidR="009C592C" w:rsidRPr="005D3481" w:rsidTr="00F418E6">
        <w:tc>
          <w:tcPr>
            <w:tcW w:w="3284"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3</w:t>
            </w:r>
          </w:p>
        </w:tc>
        <w:tc>
          <w:tcPr>
            <w:tcW w:w="3285"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2 - цілі прийняття регуляторного акту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Цілі регулювання можуть бути досягнуті частково.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Надмірне податкове навантаження на суб'єктів господарювання знівелює вигоди від значного збільшення дохідної частини селищного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селищного бюджету. Балансу інтересів досягнуто не буде. </w:t>
            </w:r>
          </w:p>
        </w:tc>
      </w:tr>
    </w:tbl>
    <w:p w:rsidR="009C592C" w:rsidRPr="005D3481" w:rsidRDefault="009C592C" w:rsidP="009C592C">
      <w:pPr>
        <w:spacing w:after="0" w:line="240" w:lineRule="auto"/>
        <w:rPr>
          <w:rFonts w:ascii="Times New Roman" w:hAnsi="Times New Roman"/>
          <w:sz w:val="28"/>
          <w:szCs w:val="28"/>
          <w:lang w:eastAsia="ru-RU"/>
        </w:rPr>
      </w:pPr>
    </w:p>
    <w:p w:rsidR="009C592C" w:rsidRPr="005D3481" w:rsidRDefault="009C592C" w:rsidP="009C592C">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2098"/>
        <w:gridCol w:w="2551"/>
        <w:gridCol w:w="2552"/>
        <w:gridCol w:w="2474"/>
      </w:tblGrid>
      <w:tr w:rsidR="009C592C" w:rsidRPr="005D3481" w:rsidTr="00F418E6">
        <w:tc>
          <w:tcPr>
            <w:tcW w:w="209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Рейтинг результативності</w:t>
            </w:r>
          </w:p>
        </w:tc>
        <w:tc>
          <w:tcPr>
            <w:tcW w:w="255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Вигоди</w:t>
            </w:r>
          </w:p>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(підсумок)</w:t>
            </w:r>
          </w:p>
        </w:tc>
        <w:tc>
          <w:tcPr>
            <w:tcW w:w="25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Витрати</w:t>
            </w:r>
          </w:p>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(підсумок)</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Обґрунтування відповідного місця альтернативи у рейтингу</w:t>
            </w:r>
          </w:p>
        </w:tc>
      </w:tr>
      <w:tr w:rsidR="009C592C" w:rsidRPr="005D3481" w:rsidTr="00F418E6">
        <w:tc>
          <w:tcPr>
            <w:tcW w:w="209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2</w:t>
            </w:r>
          </w:p>
        </w:tc>
        <w:tc>
          <w:tcPr>
            <w:tcW w:w="255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Держава:</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w:t>
            </w:r>
            <w:r w:rsidRPr="005D3481">
              <w:rPr>
                <w:rFonts w:ascii="Times New Roman" w:hAnsi="Times New Roman"/>
                <w:sz w:val="28"/>
                <w:szCs w:val="28"/>
                <w:lang w:eastAsia="ru-RU"/>
              </w:rPr>
              <w:t xml:space="preserve">надходження додаткових коштів до селищного  бюджету;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 спрямування додаткового фінансового ресурсу на </w:t>
            </w:r>
            <w:r w:rsidRPr="005D3481">
              <w:rPr>
                <w:rFonts w:ascii="Times New Roman" w:hAnsi="Times New Roman"/>
                <w:sz w:val="28"/>
                <w:szCs w:val="28"/>
                <w:lang w:eastAsia="ru-RU"/>
              </w:rPr>
              <w:lastRenderedPageBreak/>
              <w:t xml:space="preserve">соціально-економічний розвиток громади. </w:t>
            </w:r>
          </w:p>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Громадяни:</w:t>
            </w:r>
          </w:p>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sz w:val="28"/>
                <w:szCs w:val="28"/>
                <w:lang w:eastAsia="ru-RU"/>
              </w:rPr>
              <w:t xml:space="preserve">Сплата орендної плати за землю за обґрунтованими ставками. </w:t>
            </w:r>
            <w:r w:rsidRPr="005D3481">
              <w:rPr>
                <w:rFonts w:ascii="Times New Roman" w:hAnsi="Times New Roman"/>
                <w:b/>
                <w:sz w:val="28"/>
                <w:szCs w:val="28"/>
                <w:lang w:eastAsia="ru-RU"/>
              </w:rPr>
              <w:t>Суб’єкти господарювання:</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Сплата орендної плати за землю за обґрунтованими ставками. </w:t>
            </w:r>
          </w:p>
        </w:tc>
        <w:tc>
          <w:tcPr>
            <w:tcW w:w="25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b/>
                <w:sz w:val="28"/>
                <w:szCs w:val="28"/>
                <w:lang w:eastAsia="ru-RU"/>
              </w:rPr>
              <w:lastRenderedPageBreak/>
              <w:t>Держава:</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Витрати, пов'язані з підготовкою регуляторного акту та його офіційним опублікуванням в друкованому засобі масової інформації. </w:t>
            </w:r>
            <w:r w:rsidRPr="005D3481">
              <w:rPr>
                <w:rFonts w:ascii="Times New Roman" w:hAnsi="Times New Roman"/>
                <w:b/>
                <w:sz w:val="28"/>
                <w:szCs w:val="28"/>
                <w:lang w:eastAsia="ru-RU"/>
              </w:rPr>
              <w:t>Громадяни: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lastRenderedPageBreak/>
              <w:t>Сплата податків за встановленими ставками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b/>
                <w:sz w:val="28"/>
                <w:szCs w:val="28"/>
                <w:lang w:eastAsia="ru-RU"/>
              </w:rPr>
              <w:t>Суб’єкти господарювання:</w:t>
            </w:r>
            <w:r w:rsidRPr="005D3481">
              <w:rPr>
                <w:rFonts w:ascii="Times New Roman" w:hAnsi="Times New Roman"/>
                <w:sz w:val="28"/>
                <w:szCs w:val="28"/>
                <w:lang w:eastAsia="ru-RU"/>
              </w:rPr>
              <w:t xml:space="preserve"> Витрати: </w:t>
            </w:r>
          </w:p>
          <w:p w:rsidR="009C592C" w:rsidRPr="00003BF6" w:rsidRDefault="009C592C" w:rsidP="009C592C">
            <w:pPr>
              <w:spacing w:after="0" w:line="240" w:lineRule="auto"/>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 xml:space="preserve">Сплата орендної плати за землю за запропонованими ставками. </w:t>
            </w:r>
          </w:p>
          <w:p w:rsidR="009C592C" w:rsidRPr="00003BF6" w:rsidRDefault="009C592C" w:rsidP="009C592C">
            <w:pPr>
              <w:spacing w:after="0" w:line="240" w:lineRule="auto"/>
              <w:jc w:val="both"/>
              <w:rPr>
                <w:rFonts w:ascii="Times New Roman" w:hAnsi="Times New Roman"/>
                <w:color w:val="000000" w:themeColor="text1"/>
                <w:sz w:val="28"/>
                <w:szCs w:val="28"/>
                <w:lang w:eastAsia="ru-RU"/>
              </w:rPr>
            </w:pPr>
            <w:r w:rsidRPr="00003BF6">
              <w:rPr>
                <w:rFonts w:ascii="Times New Roman" w:hAnsi="Times New Roman"/>
                <w:color w:val="000000" w:themeColor="text1"/>
                <w:sz w:val="28"/>
                <w:szCs w:val="28"/>
                <w:lang w:eastAsia="ru-RU"/>
              </w:rPr>
              <w:t>Детальна інформація щодо очікуваних витрат наведена у додатках 2,4 до цього АРВ.</w:t>
            </w:r>
          </w:p>
          <w:p w:rsidR="009C592C" w:rsidRPr="005D3481" w:rsidRDefault="009C592C" w:rsidP="009C592C">
            <w:pPr>
              <w:spacing w:after="0" w:line="240" w:lineRule="auto"/>
              <w:jc w:val="both"/>
              <w:rPr>
                <w:rFonts w:ascii="Times New Roman" w:hAnsi="Times New Roman"/>
                <w:sz w:val="28"/>
                <w:szCs w:val="28"/>
                <w:lang w:eastAsia="ru-RU"/>
              </w:rPr>
            </w:pPr>
            <w:r w:rsidRPr="00003BF6">
              <w:rPr>
                <w:rFonts w:ascii="Times New Roman" w:hAnsi="Times New Roman"/>
                <w:color w:val="000000" w:themeColor="text1"/>
                <w:sz w:val="28"/>
                <w:szCs w:val="28"/>
                <w:lang w:eastAsia="ru-RU"/>
              </w:rPr>
              <w:t>Сумарні витрати, грн: 13264,38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Наповнення селищного бюджету, збереження суб’єктів господарювання та робочих місць.</w:t>
            </w:r>
          </w:p>
        </w:tc>
      </w:tr>
      <w:tr w:rsidR="009C592C" w:rsidRPr="005D3481" w:rsidTr="00F418E6">
        <w:tc>
          <w:tcPr>
            <w:tcW w:w="209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3</w:t>
            </w:r>
          </w:p>
        </w:tc>
        <w:tc>
          <w:tcPr>
            <w:tcW w:w="255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Держава:</w:t>
            </w:r>
            <w:r w:rsidRPr="005D3481">
              <w:rPr>
                <w:rFonts w:ascii="Times New Roman" w:hAnsi="Times New Roman"/>
                <w:sz w:val="28"/>
                <w:szCs w:val="28"/>
                <w:lang w:eastAsia="ru-RU"/>
              </w:rPr>
              <w:t xml:space="preserve"> Максимальні надходження коштів до місцевого бюджету. Спрямування надлишків на соціально-економічний розвиток громади.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Громадяни:</w:t>
            </w:r>
            <w:r w:rsidRPr="005D3481">
              <w:rPr>
                <w:rFonts w:ascii="Times New Roman" w:hAnsi="Times New Roman"/>
                <w:sz w:val="28"/>
                <w:szCs w:val="28"/>
                <w:lang w:eastAsia="ru-RU"/>
              </w:rPr>
              <w:t xml:space="preserve"> Вирішення більшої кількості соціальних проблем громади  за рахунок  зростання дохідної частини селищного  бюджету.</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Суб’єкти господарювання:</w:t>
            </w:r>
            <w:r w:rsidRPr="005D3481">
              <w:rPr>
                <w:rFonts w:ascii="Times New Roman" w:hAnsi="Times New Roman"/>
                <w:sz w:val="28"/>
                <w:szCs w:val="28"/>
                <w:lang w:eastAsia="ru-RU"/>
              </w:rPr>
              <w:t xml:space="preserve"> Відсутні.</w:t>
            </w:r>
          </w:p>
        </w:tc>
        <w:tc>
          <w:tcPr>
            <w:tcW w:w="25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jc w:val="both"/>
              <w:rPr>
                <w:rFonts w:ascii="Times New Roman" w:hAnsi="Times New Roman"/>
                <w:b/>
                <w:sz w:val="28"/>
                <w:szCs w:val="28"/>
                <w:lang w:eastAsia="ru-RU"/>
              </w:rPr>
            </w:pPr>
            <w:r w:rsidRPr="005D3481">
              <w:rPr>
                <w:rFonts w:ascii="Times New Roman" w:hAnsi="Times New Roman"/>
                <w:b/>
                <w:sz w:val="28"/>
                <w:szCs w:val="28"/>
                <w:lang w:eastAsia="ru-RU"/>
              </w:rPr>
              <w:t xml:space="preserve">Держава: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Витрати, пов'язані з підготовкою регуляторного акту та його оприлюдненням в друкованих ЗМІ.</w:t>
            </w:r>
            <w:r w:rsidRPr="005D3481">
              <w:rPr>
                <w:rFonts w:ascii="Times New Roman" w:hAnsi="Times New Roman"/>
                <w:b/>
                <w:sz w:val="28"/>
                <w:szCs w:val="28"/>
                <w:lang w:eastAsia="ru-RU"/>
              </w:rPr>
              <w:t>Громадяни:</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Надмірне податкове навантаження. </w:t>
            </w:r>
            <w:r w:rsidRPr="005D3481">
              <w:rPr>
                <w:rFonts w:ascii="Times New Roman" w:hAnsi="Times New Roman"/>
                <w:b/>
                <w:sz w:val="28"/>
                <w:szCs w:val="28"/>
                <w:lang w:eastAsia="ru-RU"/>
              </w:rPr>
              <w:t>Суб’єкти господарювання:</w:t>
            </w:r>
            <w:r w:rsidRPr="005D3481">
              <w:rPr>
                <w:rFonts w:ascii="Times New Roman" w:hAnsi="Times New Roman"/>
                <w:sz w:val="28"/>
                <w:szCs w:val="28"/>
                <w:lang w:eastAsia="ru-RU"/>
              </w:rPr>
              <w:t xml:space="preserve"> Витрати: </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діяльність на території громади.. </w:t>
            </w:r>
            <w:r w:rsidRPr="00003BF6">
              <w:rPr>
                <w:rFonts w:ascii="Times New Roman" w:hAnsi="Times New Roman"/>
                <w:color w:val="000000" w:themeColor="text1"/>
                <w:sz w:val="28"/>
                <w:szCs w:val="28"/>
                <w:lang w:eastAsia="ru-RU"/>
              </w:rPr>
              <w:t>Сумарні витрати, грн:  3043,3тис. грн.</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Надмірне податкове навантаження, зменшення кількості суб’єктів господарювання </w:t>
            </w:r>
            <w:r w:rsidR="002A703D" w:rsidRPr="00003BF6">
              <w:rPr>
                <w:rFonts w:ascii="Times New Roman" w:hAnsi="Times New Roman"/>
                <w:color w:val="000000" w:themeColor="text1"/>
                <w:sz w:val="28"/>
                <w:szCs w:val="28"/>
                <w:lang w:eastAsia="ru-RU"/>
              </w:rPr>
              <w:t>1665</w:t>
            </w:r>
            <w:r w:rsidRPr="00003BF6">
              <w:rPr>
                <w:rFonts w:ascii="Times New Roman" w:hAnsi="Times New Roman"/>
                <w:color w:val="000000" w:themeColor="text1"/>
                <w:sz w:val="28"/>
                <w:szCs w:val="28"/>
                <w:lang w:eastAsia="ru-RU"/>
              </w:rPr>
              <w:t>,0 тис. грн.</w:t>
            </w:r>
          </w:p>
        </w:tc>
      </w:tr>
      <w:tr w:rsidR="009C592C" w:rsidRPr="005D3481" w:rsidTr="00F418E6">
        <w:tc>
          <w:tcPr>
            <w:tcW w:w="209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1</w:t>
            </w:r>
          </w:p>
        </w:tc>
        <w:tc>
          <w:tcPr>
            <w:tcW w:w="2551"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Держава:</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Громадяни:</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Сплата податків за мінімальними ставками, передбаченими Податковим кодексом України.</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Суб’єкти господарювання:</w:t>
            </w:r>
            <w:r w:rsidRPr="005D3481">
              <w:rPr>
                <w:rFonts w:ascii="Times New Roman" w:hAnsi="Times New Roman"/>
                <w:sz w:val="28"/>
                <w:szCs w:val="28"/>
                <w:lang w:eastAsia="ru-RU"/>
              </w:rPr>
              <w:t xml:space="preserve"> Сплата податків за мінімальними ставками, передбаченими Податковим кодексом України</w:t>
            </w:r>
          </w:p>
        </w:tc>
        <w:tc>
          <w:tcPr>
            <w:tcW w:w="2552"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 xml:space="preserve">Держава: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Громадяни:</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Відсутні.</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b/>
                <w:sz w:val="28"/>
                <w:szCs w:val="28"/>
                <w:lang w:eastAsia="ru-RU"/>
              </w:rPr>
              <w:t>Суб’єкти господарювання:</w:t>
            </w:r>
            <w:r w:rsidRPr="005D3481">
              <w:rPr>
                <w:rFonts w:ascii="Times New Roman" w:hAnsi="Times New Roman"/>
                <w:sz w:val="28"/>
                <w:szCs w:val="28"/>
                <w:lang w:eastAsia="ru-RU"/>
              </w:rPr>
              <w:t xml:space="preserve"> Витрати: </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Сумарні витрати, грн: 0,00.</w:t>
            </w:r>
          </w:p>
          <w:p w:rsidR="009C592C" w:rsidRPr="005D3481" w:rsidRDefault="009C592C" w:rsidP="009C592C">
            <w:pPr>
              <w:spacing w:after="0" w:line="240" w:lineRule="auto"/>
              <w:rPr>
                <w:rFonts w:ascii="Times New Roman" w:hAnsi="Times New Roman"/>
                <w:sz w:val="28"/>
                <w:szCs w:val="28"/>
                <w:lang w:eastAsia="ru-RU"/>
              </w:rPr>
            </w:pP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Зменшення надходжень до селищного бюджету, підвищення соціальної напруги за причини погіршення якості життя членів громади.</w:t>
            </w:r>
          </w:p>
        </w:tc>
      </w:tr>
    </w:tbl>
    <w:p w:rsidR="009C592C" w:rsidRPr="005D3481" w:rsidRDefault="009C592C" w:rsidP="009C592C">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1956"/>
        <w:gridCol w:w="4678"/>
        <w:gridCol w:w="2977"/>
      </w:tblGrid>
      <w:tr w:rsidR="009C592C" w:rsidRPr="005D3481" w:rsidTr="00F418E6">
        <w:tc>
          <w:tcPr>
            <w:tcW w:w="1956"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Рейтинг</w:t>
            </w:r>
          </w:p>
        </w:tc>
        <w:tc>
          <w:tcPr>
            <w:tcW w:w="467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b/>
                <w:sz w:val="28"/>
                <w:szCs w:val="28"/>
                <w:lang w:eastAsia="ru-RU"/>
              </w:rPr>
            </w:pPr>
            <w:r w:rsidRPr="005D3481">
              <w:rPr>
                <w:rFonts w:ascii="Times New Roman" w:hAnsi="Times New Roman"/>
                <w:b/>
                <w:sz w:val="28"/>
                <w:szCs w:val="28"/>
                <w:lang w:eastAsia="ru-RU"/>
              </w:rPr>
              <w:t>Аргументи щодо переваги обраної альтернативи/причини відмови від альтернативи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C592C" w:rsidRPr="005D3481" w:rsidRDefault="009C592C" w:rsidP="009C592C">
            <w:pPr>
              <w:spacing w:after="0" w:line="240" w:lineRule="auto"/>
              <w:ind w:right="-199"/>
              <w:rPr>
                <w:rFonts w:ascii="Times New Roman" w:hAnsi="Times New Roman"/>
                <w:b/>
                <w:sz w:val="28"/>
                <w:szCs w:val="28"/>
                <w:lang w:eastAsia="ru-RU"/>
              </w:rPr>
            </w:pPr>
            <w:r w:rsidRPr="005D3481">
              <w:rPr>
                <w:rFonts w:ascii="Times New Roman" w:hAnsi="Times New Roman"/>
                <w:b/>
                <w:sz w:val="28"/>
                <w:szCs w:val="28"/>
                <w:lang w:eastAsia="ru-RU"/>
              </w:rPr>
              <w:t>Оцінка ризику зовнішніх чинників на дію запропонованого регуляторного акту</w:t>
            </w:r>
          </w:p>
        </w:tc>
      </w:tr>
      <w:tr w:rsidR="009C592C" w:rsidRPr="005D3481" w:rsidTr="00F418E6">
        <w:tc>
          <w:tcPr>
            <w:tcW w:w="1956"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2</w:t>
            </w:r>
          </w:p>
        </w:tc>
        <w:tc>
          <w:tcPr>
            <w:tcW w:w="467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Цілі прийняття проекту рішення «</w:t>
            </w:r>
            <w:r w:rsidRPr="005D3481">
              <w:rPr>
                <w:rFonts w:ascii="Times New Roman" w:hAnsi="Times New Roman"/>
                <w:sz w:val="28"/>
                <w:szCs w:val="28"/>
                <w:lang w:eastAsia="uk-UA"/>
              </w:rPr>
              <w:t xml:space="preserve">Про </w:t>
            </w:r>
            <w:r w:rsidR="0097428A" w:rsidRPr="005D3481">
              <w:rPr>
                <w:rFonts w:ascii="Times New Roman" w:hAnsi="Times New Roman"/>
                <w:color w:val="000000"/>
                <w:spacing w:val="-9"/>
                <w:sz w:val="28"/>
                <w:szCs w:val="28"/>
                <w:lang w:eastAsia="ru-RU"/>
              </w:rPr>
              <w:t xml:space="preserve">встановлення ставок </w:t>
            </w:r>
            <w:r w:rsidRPr="005D3481">
              <w:rPr>
                <w:rFonts w:ascii="Times New Roman" w:hAnsi="Times New Roman"/>
                <w:color w:val="000000"/>
                <w:spacing w:val="-9"/>
                <w:sz w:val="28"/>
                <w:szCs w:val="28"/>
                <w:lang w:eastAsia="ru-RU"/>
              </w:rPr>
              <w:t xml:space="preserve"> орендної плати за землю на територі</w:t>
            </w:r>
            <w:r w:rsidR="0097428A" w:rsidRPr="005D3481">
              <w:rPr>
                <w:rFonts w:ascii="Times New Roman" w:hAnsi="Times New Roman"/>
                <w:color w:val="000000"/>
                <w:spacing w:val="-9"/>
                <w:sz w:val="28"/>
                <w:szCs w:val="28"/>
                <w:lang w:eastAsia="ru-RU"/>
              </w:rPr>
              <w:t xml:space="preserve">ї Лихівської </w:t>
            </w:r>
            <w:r w:rsidRPr="005D3481">
              <w:rPr>
                <w:rFonts w:ascii="Times New Roman" w:hAnsi="Times New Roman"/>
                <w:color w:val="000000"/>
                <w:spacing w:val="-9"/>
                <w:sz w:val="28"/>
                <w:szCs w:val="28"/>
                <w:lang w:eastAsia="ru-RU"/>
              </w:rPr>
              <w:t xml:space="preserve"> те</w:t>
            </w:r>
            <w:r w:rsidR="0097428A" w:rsidRPr="005D3481">
              <w:rPr>
                <w:rFonts w:ascii="Times New Roman" w:hAnsi="Times New Roman"/>
                <w:color w:val="000000"/>
                <w:spacing w:val="-9"/>
                <w:sz w:val="28"/>
                <w:szCs w:val="28"/>
                <w:lang w:eastAsia="ru-RU"/>
              </w:rPr>
              <w:t>риторіальної громади</w:t>
            </w:r>
            <w:r w:rsidRPr="005D3481">
              <w:rPr>
                <w:rFonts w:ascii="Times New Roman" w:hAnsi="Times New Roman"/>
                <w:color w:val="000000"/>
                <w:spacing w:val="-9"/>
                <w:sz w:val="28"/>
                <w:szCs w:val="28"/>
                <w:lang w:eastAsia="ru-RU"/>
              </w:rPr>
              <w:t xml:space="preserve">» </w:t>
            </w:r>
            <w:r w:rsidRPr="005D3481">
              <w:rPr>
                <w:rFonts w:ascii="Times New Roman" w:hAnsi="Times New Roman"/>
                <w:sz w:val="28"/>
                <w:szCs w:val="28"/>
                <w:lang w:eastAsia="ru-RU"/>
              </w:rPr>
              <w:t>будуть досягнуті майже у повній мірі. До селищного бюджету надійдуть кошти від сплати орендної плати за землю, а податкове навантаження для платників не буде надмірним. Таким чином, прийняттям вказаного рішення буде досягнуто баланс інтересів селищної ради і платників податку.</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Зміни до чинного законодавства:</w:t>
            </w:r>
          </w:p>
          <w:p w:rsidR="009C592C" w:rsidRPr="005D3481" w:rsidRDefault="009C592C" w:rsidP="009C592C">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Податкового кодексу України;</w:t>
            </w:r>
          </w:p>
          <w:p w:rsidR="009C592C" w:rsidRPr="005D3481" w:rsidRDefault="009C592C" w:rsidP="009C592C">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Бюджетного кодексу України;</w:t>
            </w:r>
          </w:p>
          <w:p w:rsidR="009C592C" w:rsidRPr="005D3481" w:rsidRDefault="009C592C" w:rsidP="009C592C">
            <w:pPr>
              <w:numPr>
                <w:ilvl w:val="0"/>
                <w:numId w:val="32"/>
              </w:numPr>
              <w:tabs>
                <w:tab w:val="left" w:pos="387"/>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Земельного кодексу України;</w:t>
            </w:r>
          </w:p>
          <w:p w:rsidR="009C592C" w:rsidRPr="005D3481" w:rsidRDefault="009C592C" w:rsidP="009C592C">
            <w:pPr>
              <w:numPr>
                <w:ilvl w:val="0"/>
                <w:numId w:val="32"/>
              </w:numPr>
              <w:tabs>
                <w:tab w:val="left" w:pos="387"/>
              </w:tabs>
              <w:suppressAutoHyphens/>
              <w:spacing w:after="0" w:line="240" w:lineRule="auto"/>
              <w:ind w:left="0"/>
              <w:jc w:val="both"/>
              <w:rPr>
                <w:rFonts w:ascii="Times New Roman" w:hAnsi="Times New Roman"/>
                <w:color w:val="FF0000"/>
                <w:sz w:val="28"/>
                <w:szCs w:val="28"/>
                <w:lang w:eastAsia="ru-RU"/>
              </w:rPr>
            </w:pPr>
            <w:r w:rsidRPr="005D3481">
              <w:rPr>
                <w:rFonts w:ascii="Times New Roman" w:hAnsi="Times New Roman"/>
                <w:sz w:val="28"/>
                <w:szCs w:val="28"/>
                <w:lang w:eastAsia="ru-RU"/>
              </w:rPr>
              <w:t>та інші закони (зміна мінімальної заробітної плати, прожиткового мінімуму, тощо).</w:t>
            </w:r>
          </w:p>
        </w:tc>
      </w:tr>
      <w:tr w:rsidR="009C592C" w:rsidRPr="005D3481" w:rsidTr="00F418E6">
        <w:tc>
          <w:tcPr>
            <w:tcW w:w="1956"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Альтернатива 3</w:t>
            </w:r>
          </w:p>
        </w:tc>
        <w:tc>
          <w:tcPr>
            <w:tcW w:w="467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селищного бюджету. Балансу інтересів досягнути неможливо.</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Зміни до чинного законодавства:</w:t>
            </w:r>
          </w:p>
          <w:p w:rsidR="009C592C" w:rsidRPr="005D3481" w:rsidRDefault="009C592C" w:rsidP="009C592C">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Податкового кодексу України;</w:t>
            </w:r>
          </w:p>
          <w:p w:rsidR="009C592C" w:rsidRPr="005D3481" w:rsidRDefault="009C592C" w:rsidP="009C592C">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Бюджетного кодексу України;</w:t>
            </w:r>
          </w:p>
          <w:p w:rsidR="009C592C" w:rsidRPr="005D3481" w:rsidRDefault="009C592C" w:rsidP="009C592C">
            <w:pPr>
              <w:numPr>
                <w:ilvl w:val="0"/>
                <w:numId w:val="32"/>
              </w:numPr>
              <w:tabs>
                <w:tab w:val="left" w:pos="346"/>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Земельного кодексу України;</w:t>
            </w:r>
          </w:p>
          <w:p w:rsidR="009C592C" w:rsidRPr="005D3481" w:rsidRDefault="009C592C" w:rsidP="009C592C">
            <w:pPr>
              <w:tabs>
                <w:tab w:val="left" w:pos="346"/>
              </w:tabs>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та інші закони (зміна мінімальної заробітної </w:t>
            </w:r>
            <w:r w:rsidRPr="005D3481">
              <w:rPr>
                <w:rFonts w:ascii="Times New Roman" w:hAnsi="Times New Roman"/>
                <w:sz w:val="28"/>
                <w:szCs w:val="28"/>
                <w:lang w:eastAsia="ru-RU"/>
              </w:rPr>
              <w:lastRenderedPageBreak/>
              <w:t>плати, прожиткового мінімуму, тощо).</w:t>
            </w:r>
          </w:p>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 xml:space="preserve">Виникнення податкового боргу по причині не сплати місцевих податків та зборів. </w:t>
            </w:r>
          </w:p>
        </w:tc>
      </w:tr>
      <w:tr w:rsidR="009C592C" w:rsidRPr="005D3481" w:rsidTr="00F418E6">
        <w:tc>
          <w:tcPr>
            <w:tcW w:w="1956"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lastRenderedPageBreak/>
              <w:t>Альтернатива 1</w:t>
            </w:r>
          </w:p>
        </w:tc>
        <w:tc>
          <w:tcPr>
            <w:tcW w:w="4678" w:type="dxa"/>
            <w:tcBorders>
              <w:top w:val="single" w:sz="4" w:space="0" w:color="000000"/>
              <w:left w:val="single" w:sz="4" w:space="0" w:color="000000"/>
              <w:bottom w:val="single" w:sz="4" w:space="0" w:color="000000"/>
            </w:tcBorders>
            <w:shd w:val="clear" w:color="auto" w:fill="auto"/>
          </w:tcPr>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 xml:space="preserve">У разі неприйняття регуляторного акту, </w:t>
            </w:r>
            <w:r w:rsidRPr="005D3481">
              <w:rPr>
                <w:rFonts w:ascii="Times New Roman" w:hAnsi="Times New Roman"/>
                <w:color w:val="000000"/>
                <w:spacing w:val="-11"/>
                <w:w w:val="103"/>
                <w:sz w:val="28"/>
                <w:szCs w:val="28"/>
                <w:lang w:eastAsia="ru-RU"/>
              </w:rPr>
              <w:t>орендна</w:t>
            </w:r>
            <w:r w:rsidR="0097428A" w:rsidRPr="005D3481">
              <w:rPr>
                <w:rFonts w:ascii="Times New Roman" w:hAnsi="Times New Roman"/>
                <w:color w:val="000000"/>
                <w:spacing w:val="-11"/>
                <w:w w:val="103"/>
                <w:sz w:val="28"/>
                <w:szCs w:val="28"/>
                <w:lang w:eastAsia="ru-RU"/>
              </w:rPr>
              <w:t xml:space="preserve"> </w:t>
            </w:r>
            <w:r w:rsidRPr="005D3481">
              <w:rPr>
                <w:rFonts w:ascii="Times New Roman" w:hAnsi="Times New Roman"/>
                <w:color w:val="000000"/>
                <w:spacing w:val="-11"/>
                <w:w w:val="103"/>
                <w:sz w:val="28"/>
                <w:szCs w:val="28"/>
                <w:lang w:eastAsia="ru-RU"/>
              </w:rPr>
              <w:t xml:space="preserve">плата за землю </w:t>
            </w:r>
            <w:r w:rsidRPr="005D3481">
              <w:rPr>
                <w:rFonts w:ascii="Times New Roman" w:hAnsi="Times New Roman"/>
                <w:sz w:val="28"/>
                <w:szCs w:val="28"/>
                <w:lang w:eastAsia="ru-RU"/>
              </w:rPr>
              <w:t>справлятиметься  із застосуванням мінімальних ставок та без застосування коефіцієнтів.</w:t>
            </w:r>
          </w:p>
          <w:p w:rsidR="009C592C" w:rsidRPr="005D3481" w:rsidRDefault="009C592C" w:rsidP="009C592C">
            <w:pPr>
              <w:spacing w:after="0" w:line="240" w:lineRule="auto"/>
              <w:rPr>
                <w:rFonts w:ascii="Times New Roman" w:hAnsi="Times New Roman"/>
                <w:sz w:val="28"/>
                <w:szCs w:val="28"/>
                <w:lang w:eastAsia="ru-RU"/>
              </w:rPr>
            </w:pPr>
            <w:r w:rsidRPr="005D3481">
              <w:rPr>
                <w:rFonts w:ascii="Times New Roman" w:hAnsi="Times New Roman"/>
                <w:sz w:val="28"/>
                <w:szCs w:val="28"/>
                <w:lang w:eastAsia="ru-RU"/>
              </w:rPr>
              <w:t>Вказана альтернатива є неприйнятною.</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592C" w:rsidRPr="005D3481" w:rsidRDefault="009C592C" w:rsidP="009C592C">
            <w:pPr>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Зміни до чинного законодавства:</w:t>
            </w:r>
          </w:p>
          <w:p w:rsidR="009C592C" w:rsidRPr="005D3481" w:rsidRDefault="009C592C" w:rsidP="009C592C">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Податкового кодексу України;</w:t>
            </w:r>
          </w:p>
          <w:p w:rsidR="009C592C" w:rsidRPr="005D3481" w:rsidRDefault="009C592C" w:rsidP="009C592C">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Бюджетного кодексу України;</w:t>
            </w:r>
          </w:p>
          <w:p w:rsidR="009C592C" w:rsidRPr="005D3481" w:rsidRDefault="009C592C" w:rsidP="009C592C">
            <w:pPr>
              <w:numPr>
                <w:ilvl w:val="0"/>
                <w:numId w:val="32"/>
              </w:numPr>
              <w:tabs>
                <w:tab w:val="left" w:pos="331"/>
              </w:tabs>
              <w:suppressAutoHyphens/>
              <w:spacing w:after="0" w:line="240" w:lineRule="auto"/>
              <w:ind w:left="99" w:firstLine="0"/>
              <w:jc w:val="both"/>
              <w:rPr>
                <w:rFonts w:ascii="Times New Roman" w:hAnsi="Times New Roman"/>
                <w:sz w:val="28"/>
                <w:szCs w:val="28"/>
                <w:lang w:eastAsia="ru-RU"/>
              </w:rPr>
            </w:pPr>
            <w:r w:rsidRPr="005D3481">
              <w:rPr>
                <w:rFonts w:ascii="Times New Roman" w:hAnsi="Times New Roman"/>
                <w:sz w:val="28"/>
                <w:szCs w:val="28"/>
                <w:lang w:eastAsia="ru-RU"/>
              </w:rPr>
              <w:t>Земельного кодексу України;</w:t>
            </w:r>
          </w:p>
          <w:p w:rsidR="009C592C" w:rsidRPr="005D3481" w:rsidRDefault="009C592C" w:rsidP="009C592C">
            <w:pPr>
              <w:tabs>
                <w:tab w:val="left" w:pos="331"/>
              </w:tabs>
              <w:spacing w:after="0" w:line="240" w:lineRule="auto"/>
              <w:jc w:val="both"/>
              <w:rPr>
                <w:rFonts w:ascii="Times New Roman" w:hAnsi="Times New Roman"/>
                <w:sz w:val="28"/>
                <w:szCs w:val="28"/>
                <w:lang w:eastAsia="ru-RU"/>
              </w:rPr>
            </w:pPr>
            <w:r w:rsidRPr="005D3481">
              <w:rPr>
                <w:rFonts w:ascii="Times New Roman" w:hAnsi="Times New Roman"/>
                <w:sz w:val="28"/>
                <w:szCs w:val="28"/>
                <w:lang w:eastAsia="ru-RU"/>
              </w:rPr>
              <w:t>та інші закони (зміна мінімальної заробітної плати, прожиткового мінімуму, тощо).</w:t>
            </w:r>
          </w:p>
        </w:tc>
      </w:tr>
    </w:tbl>
    <w:p w:rsidR="009C592C" w:rsidRPr="005D3481" w:rsidRDefault="009C592C" w:rsidP="009C592C">
      <w:pPr>
        <w:spacing w:after="0" w:line="240" w:lineRule="auto"/>
        <w:jc w:val="both"/>
        <w:rPr>
          <w:rFonts w:ascii="Times New Roman" w:hAnsi="Times New Roman"/>
          <w:sz w:val="28"/>
          <w:szCs w:val="28"/>
          <w:lang w:eastAsia="ru-RU"/>
        </w:rPr>
      </w:pP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 xml:space="preserve">Таким чином, для реалізації обрано Альтернативу 2 – встановлення економічно- обґрунтованих ставок річної орендної плати за землю,  що є посильними для платників податків, та забезпечить фінансову основу самостійності органу місцевого самоврядування –Лихівської селищної ради. </w:t>
      </w:r>
    </w:p>
    <w:p w:rsidR="009C592C" w:rsidRPr="005D3481" w:rsidRDefault="009C592C" w:rsidP="009C592C">
      <w:pPr>
        <w:spacing w:after="0" w:line="240" w:lineRule="auto"/>
        <w:jc w:val="both"/>
        <w:rPr>
          <w:rFonts w:ascii="Times New Roman" w:hAnsi="Times New Roman"/>
          <w:sz w:val="28"/>
          <w:szCs w:val="28"/>
          <w:lang w:eastAsia="ru-RU"/>
        </w:rPr>
      </w:pP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V. Механізм, який пропонується застосувати для розв’язання проблеми</w:t>
      </w:r>
    </w:p>
    <w:p w:rsidR="009C592C" w:rsidRPr="005D3481" w:rsidRDefault="009C592C" w:rsidP="009C592C">
      <w:pPr>
        <w:spacing w:after="0" w:line="240" w:lineRule="auto"/>
        <w:rPr>
          <w:rFonts w:ascii="Times New Roman" w:hAnsi="Times New Roman"/>
          <w:b/>
          <w:sz w:val="28"/>
          <w:szCs w:val="28"/>
          <w:lang w:eastAsia="ru-RU"/>
        </w:rPr>
      </w:pPr>
    </w:p>
    <w:p w:rsidR="009C592C" w:rsidRPr="005D3481" w:rsidRDefault="009C592C" w:rsidP="009C592C">
      <w:pPr>
        <w:spacing w:after="0" w:line="240" w:lineRule="auto"/>
        <w:ind w:firstLine="708"/>
        <w:jc w:val="both"/>
        <w:rPr>
          <w:rFonts w:ascii="Times New Roman" w:hAnsi="Times New Roman"/>
          <w:b/>
          <w:sz w:val="28"/>
          <w:szCs w:val="28"/>
          <w:lang w:eastAsia="ru-RU"/>
        </w:rPr>
      </w:pPr>
      <w:r w:rsidRPr="005D3481">
        <w:rPr>
          <w:rFonts w:ascii="Times New Roman" w:hAnsi="Times New Roman"/>
          <w:b/>
          <w:sz w:val="28"/>
          <w:szCs w:val="28"/>
          <w:lang w:eastAsia="ru-RU"/>
        </w:rPr>
        <w:t>Запропоновані механізми регуляторного акту, за допомогою яких можна розв’язати проблему:</w:t>
      </w:r>
    </w:p>
    <w:p w:rsidR="009C592C" w:rsidRPr="005D3481" w:rsidRDefault="009C592C" w:rsidP="009C592C">
      <w:pPr>
        <w:spacing w:after="0" w:line="240" w:lineRule="auto"/>
        <w:ind w:firstLine="708"/>
        <w:jc w:val="both"/>
        <w:rPr>
          <w:rFonts w:ascii="Times New Roman" w:hAnsi="Times New Roman"/>
          <w:sz w:val="28"/>
          <w:szCs w:val="28"/>
          <w:lang w:eastAsia="ru-RU"/>
        </w:rPr>
      </w:pPr>
      <w:r w:rsidRPr="005D3481">
        <w:rPr>
          <w:rFonts w:ascii="Times New Roman" w:hAnsi="Times New Roman"/>
          <w:sz w:val="28"/>
          <w:szCs w:val="28"/>
          <w:lang w:eastAsia="ru-RU"/>
        </w:rPr>
        <w:t>В результаті визначення цілі, проведення аналізу поточної ситуації на території</w:t>
      </w:r>
      <w:r w:rsidR="0097428A" w:rsidRPr="005D3481">
        <w:rPr>
          <w:rFonts w:ascii="Times New Roman" w:hAnsi="Times New Roman"/>
          <w:sz w:val="28"/>
          <w:szCs w:val="28"/>
          <w:lang w:eastAsia="ru-RU"/>
        </w:rPr>
        <w:t xml:space="preserve"> Лихівської </w:t>
      </w:r>
      <w:r w:rsidRPr="005D3481">
        <w:rPr>
          <w:rFonts w:ascii="Times New Roman" w:hAnsi="Times New Roman"/>
          <w:sz w:val="28"/>
          <w:szCs w:val="28"/>
          <w:lang w:eastAsia="ru-RU"/>
        </w:rPr>
        <w:t xml:space="preserve">територіальної громади, аналітичних показників </w:t>
      </w:r>
      <w:r w:rsidRPr="008160A0">
        <w:rPr>
          <w:rFonts w:ascii="Times New Roman" w:hAnsi="Times New Roman"/>
          <w:sz w:val="28"/>
          <w:szCs w:val="28"/>
          <w:lang w:eastAsia="uk-UA"/>
        </w:rPr>
        <w:t>П’ятихатськ</w:t>
      </w:r>
      <w:r w:rsidR="008160A0" w:rsidRPr="008160A0">
        <w:rPr>
          <w:rFonts w:ascii="Times New Roman" w:hAnsi="Times New Roman"/>
          <w:sz w:val="28"/>
          <w:szCs w:val="28"/>
          <w:lang w:eastAsia="uk-UA"/>
        </w:rPr>
        <w:t xml:space="preserve">ого </w:t>
      </w:r>
      <w:r w:rsidR="008160A0">
        <w:rPr>
          <w:rFonts w:ascii="Times New Roman" w:hAnsi="Times New Roman"/>
          <w:sz w:val="28"/>
          <w:szCs w:val="28"/>
          <w:lang w:eastAsia="uk-UA"/>
        </w:rPr>
        <w:t xml:space="preserve">ДПІ ГУ ДПС </w:t>
      </w:r>
      <w:r w:rsidRPr="008160A0">
        <w:rPr>
          <w:rFonts w:ascii="Times New Roman" w:hAnsi="Times New Roman"/>
          <w:spacing w:val="-9"/>
          <w:sz w:val="28"/>
          <w:szCs w:val="28"/>
          <w:lang w:eastAsia="ru-RU"/>
        </w:rPr>
        <w:t>у Дніпропетровській області</w:t>
      </w:r>
      <w:r w:rsidRPr="008160A0">
        <w:rPr>
          <w:rFonts w:ascii="Times New Roman" w:hAnsi="Times New Roman"/>
          <w:sz w:val="28"/>
          <w:szCs w:val="28"/>
          <w:lang w:eastAsia="ru-RU"/>
        </w:rPr>
        <w:t xml:space="preserve">, </w:t>
      </w:r>
      <w:r w:rsidRPr="005D3481">
        <w:rPr>
          <w:rFonts w:ascii="Times New Roman" w:hAnsi="Times New Roman"/>
          <w:sz w:val="28"/>
          <w:szCs w:val="28"/>
          <w:lang w:eastAsia="ru-RU"/>
        </w:rPr>
        <w:t xml:space="preserve">інформації та  даних наявних у виконавчого комітету Лихівської селищної ради, проведених консультацій, нарад та зустрічей, основним механізмом, яке забезпечить розв’язання визначеної проблеми є встановлення запропонованих ставок земельного </w:t>
      </w:r>
      <w:r w:rsidRPr="005D3481">
        <w:rPr>
          <w:rFonts w:ascii="Times New Roman" w:hAnsi="Times New Roman"/>
          <w:color w:val="000000"/>
          <w:spacing w:val="-11"/>
          <w:w w:val="103"/>
          <w:sz w:val="28"/>
          <w:szCs w:val="28"/>
          <w:lang w:eastAsia="ru-RU"/>
        </w:rPr>
        <w:t xml:space="preserve">податку </w:t>
      </w:r>
      <w:r w:rsidR="0097428A" w:rsidRPr="005D3481">
        <w:rPr>
          <w:rFonts w:ascii="Times New Roman" w:hAnsi="Times New Roman"/>
          <w:sz w:val="28"/>
          <w:szCs w:val="28"/>
          <w:lang w:eastAsia="ru-RU"/>
        </w:rPr>
        <w:t>на 2022</w:t>
      </w:r>
      <w:r w:rsidRPr="005D3481">
        <w:rPr>
          <w:rFonts w:ascii="Times New Roman" w:hAnsi="Times New Roman"/>
          <w:sz w:val="28"/>
          <w:szCs w:val="28"/>
          <w:lang w:eastAsia="ru-RU"/>
        </w:rPr>
        <w:t xml:space="preserve"> рік.</w:t>
      </w:r>
    </w:p>
    <w:p w:rsidR="009C592C" w:rsidRPr="005D3481" w:rsidRDefault="009C592C" w:rsidP="009C592C">
      <w:pPr>
        <w:spacing w:after="0" w:line="240" w:lineRule="auto"/>
        <w:ind w:firstLine="708"/>
        <w:jc w:val="both"/>
        <w:rPr>
          <w:rFonts w:ascii="Times New Roman" w:hAnsi="Times New Roman"/>
          <w:sz w:val="28"/>
          <w:szCs w:val="28"/>
          <w:lang w:eastAsia="ru-RU"/>
        </w:rPr>
      </w:pPr>
    </w:p>
    <w:p w:rsidR="009C592C" w:rsidRPr="005D3481" w:rsidRDefault="009C592C" w:rsidP="009C592C">
      <w:pPr>
        <w:spacing w:after="0" w:line="240" w:lineRule="auto"/>
        <w:ind w:firstLine="709"/>
        <w:jc w:val="both"/>
        <w:rPr>
          <w:rFonts w:ascii="Times New Roman" w:hAnsi="Times New Roman"/>
          <w:b/>
          <w:sz w:val="28"/>
          <w:szCs w:val="28"/>
          <w:lang w:eastAsia="ru-RU"/>
        </w:rPr>
      </w:pPr>
      <w:r w:rsidRPr="005D3481">
        <w:rPr>
          <w:rFonts w:ascii="Times New Roman" w:hAnsi="Times New Roman"/>
          <w:b/>
          <w:sz w:val="28"/>
          <w:szCs w:val="28"/>
          <w:lang w:eastAsia="ru-RU"/>
        </w:rPr>
        <w:t xml:space="preserve">Заходи, які мають здійснити органи влади для впровадження цього регуляторного акту:  </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 xml:space="preserve">Розробка проекту рішення Лихівської селищної ради </w:t>
      </w:r>
      <w:r w:rsidRPr="005D3481">
        <w:rPr>
          <w:rFonts w:ascii="Times New Roman" w:eastAsia="Calibri" w:hAnsi="Times New Roman"/>
          <w:color w:val="000000"/>
          <w:spacing w:val="-9"/>
          <w:sz w:val="28"/>
          <w:szCs w:val="28"/>
          <w:lang w:eastAsia="ru-RU"/>
        </w:rPr>
        <w:t>«</w:t>
      </w:r>
      <w:r w:rsidR="0097428A" w:rsidRPr="005D3481">
        <w:rPr>
          <w:rFonts w:ascii="Times New Roman" w:hAnsi="Times New Roman"/>
          <w:color w:val="000000"/>
          <w:spacing w:val="-9"/>
          <w:sz w:val="28"/>
          <w:szCs w:val="28"/>
          <w:lang w:eastAsia="ru-RU"/>
        </w:rPr>
        <w:t xml:space="preserve">Про встановлення ставок </w:t>
      </w:r>
      <w:r w:rsidRPr="005D3481">
        <w:rPr>
          <w:rFonts w:ascii="Times New Roman" w:hAnsi="Times New Roman"/>
          <w:color w:val="000000"/>
          <w:spacing w:val="-9"/>
          <w:sz w:val="28"/>
          <w:szCs w:val="28"/>
          <w:lang w:eastAsia="ru-RU"/>
        </w:rPr>
        <w:t>орендної плати за землю на те</w:t>
      </w:r>
      <w:r w:rsidR="0097428A" w:rsidRPr="005D3481">
        <w:rPr>
          <w:rFonts w:ascii="Times New Roman" w:hAnsi="Times New Roman"/>
          <w:color w:val="000000"/>
          <w:spacing w:val="-9"/>
          <w:sz w:val="28"/>
          <w:szCs w:val="28"/>
          <w:lang w:eastAsia="ru-RU"/>
        </w:rPr>
        <w:t xml:space="preserve">риторії Лихівської </w:t>
      </w:r>
      <w:r w:rsidRPr="005D3481">
        <w:rPr>
          <w:rFonts w:ascii="Times New Roman" w:hAnsi="Times New Roman"/>
          <w:color w:val="000000"/>
          <w:spacing w:val="-9"/>
          <w:sz w:val="28"/>
          <w:szCs w:val="28"/>
          <w:lang w:eastAsia="ru-RU"/>
        </w:rPr>
        <w:t>тер</w:t>
      </w:r>
      <w:r w:rsidR="0097428A" w:rsidRPr="005D3481">
        <w:rPr>
          <w:rFonts w:ascii="Times New Roman" w:hAnsi="Times New Roman"/>
          <w:color w:val="000000"/>
          <w:spacing w:val="-9"/>
          <w:sz w:val="28"/>
          <w:szCs w:val="28"/>
          <w:lang w:eastAsia="ru-RU"/>
        </w:rPr>
        <w:t>иторіальної громади</w:t>
      </w:r>
      <w:r w:rsidRPr="005D3481">
        <w:rPr>
          <w:rFonts w:ascii="Times New Roman" w:eastAsia="Calibri" w:hAnsi="Times New Roman"/>
          <w:color w:val="000000"/>
          <w:spacing w:val="-9"/>
          <w:sz w:val="28"/>
          <w:szCs w:val="28"/>
          <w:lang w:eastAsia="ru-RU"/>
        </w:rPr>
        <w:t>»</w:t>
      </w:r>
      <w:r w:rsidRPr="005D3481">
        <w:rPr>
          <w:rFonts w:ascii="Times New Roman" w:hAnsi="Times New Roman"/>
          <w:sz w:val="28"/>
          <w:szCs w:val="28"/>
          <w:lang w:eastAsia="ru-RU"/>
        </w:rPr>
        <w:t xml:space="preserve"> та АРВ до нього. </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Проведення консультацій з суб'єктами господарювання.</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Оприлюднення проекту разом з АРВ та отримання пропозицій і зауважень.</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lastRenderedPageBreak/>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Отримання пропозицій по удосконаленню від Державної регуляторної служби України.</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Прийняття рішення на пленарному засіданні сесії селищної ради.</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Оприлюднення рішення у встановленому законодавством порядку.</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Проведення заходів з відстеження результативності прийнятого рішення.</w:t>
      </w:r>
    </w:p>
    <w:p w:rsidR="009C592C" w:rsidRPr="005D3481" w:rsidRDefault="009C592C" w:rsidP="009C592C">
      <w:pPr>
        <w:spacing w:after="0" w:line="240" w:lineRule="auto"/>
        <w:ind w:firstLine="708"/>
        <w:jc w:val="both"/>
        <w:rPr>
          <w:rFonts w:ascii="Times New Roman" w:hAnsi="Times New Roman"/>
          <w:sz w:val="28"/>
          <w:szCs w:val="28"/>
          <w:lang w:eastAsia="ru-RU"/>
        </w:rPr>
      </w:pP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C592C" w:rsidRPr="005D3481" w:rsidRDefault="009C592C" w:rsidP="009C592C">
      <w:pPr>
        <w:spacing w:after="0" w:line="240" w:lineRule="auto"/>
        <w:jc w:val="center"/>
        <w:rPr>
          <w:rFonts w:ascii="Times New Roman" w:hAnsi="Times New Roman"/>
          <w:b/>
          <w:sz w:val="28"/>
          <w:szCs w:val="28"/>
          <w:lang w:eastAsia="ru-RU"/>
        </w:rPr>
      </w:pPr>
    </w:p>
    <w:p w:rsidR="009C592C" w:rsidRPr="005D3481" w:rsidRDefault="009C592C" w:rsidP="009C592C">
      <w:pPr>
        <w:spacing w:after="0" w:line="240" w:lineRule="auto"/>
        <w:ind w:firstLine="708"/>
        <w:jc w:val="both"/>
        <w:rPr>
          <w:rFonts w:ascii="Times New Roman" w:hAnsi="Times New Roman"/>
          <w:sz w:val="28"/>
          <w:szCs w:val="28"/>
          <w:lang w:eastAsia="ru-RU"/>
        </w:rPr>
      </w:pPr>
      <w:r w:rsidRPr="005D3481">
        <w:rPr>
          <w:rFonts w:ascii="Times New Roman" w:hAnsi="Times New Roman"/>
          <w:sz w:val="28"/>
          <w:szCs w:val="28"/>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9C592C" w:rsidRPr="005D3481" w:rsidRDefault="009C592C" w:rsidP="009C592C">
      <w:pPr>
        <w:widowControl w:val="0"/>
        <w:spacing w:after="0" w:line="240" w:lineRule="auto"/>
        <w:ind w:firstLine="709"/>
        <w:rPr>
          <w:rFonts w:ascii="Times New Roman" w:hAnsi="Times New Roman"/>
          <w:sz w:val="28"/>
          <w:szCs w:val="28"/>
          <w:lang w:eastAsia="x-none"/>
        </w:rPr>
      </w:pPr>
      <w:r w:rsidRPr="005D3481">
        <w:rPr>
          <w:rFonts w:ascii="Times New Roman" w:hAnsi="Times New Roman"/>
          <w:sz w:val="28"/>
          <w:szCs w:val="28"/>
          <w:lang w:eastAsia="x-none"/>
        </w:rPr>
        <w:t>Тест малого підприємництва додається.</w:t>
      </w:r>
    </w:p>
    <w:p w:rsidR="009C592C" w:rsidRPr="005D3481" w:rsidRDefault="009C592C" w:rsidP="009C592C">
      <w:pPr>
        <w:widowControl w:val="0"/>
        <w:spacing w:after="0" w:line="240" w:lineRule="auto"/>
        <w:rPr>
          <w:rFonts w:ascii="Times New Roman" w:hAnsi="Times New Roman"/>
          <w:sz w:val="28"/>
          <w:szCs w:val="28"/>
          <w:lang w:eastAsia="x-none"/>
        </w:rPr>
      </w:pP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VII. Обґрунтування запропонованого строку дії регуляторного акту</w:t>
      </w:r>
    </w:p>
    <w:p w:rsidR="009C592C" w:rsidRPr="005D3481" w:rsidRDefault="009C592C" w:rsidP="009C592C">
      <w:pPr>
        <w:spacing w:after="0" w:line="240" w:lineRule="auto"/>
        <w:ind w:firstLine="709"/>
        <w:jc w:val="both"/>
        <w:rPr>
          <w:rFonts w:ascii="Times New Roman" w:hAnsi="Times New Roman"/>
          <w:b/>
          <w:sz w:val="28"/>
          <w:szCs w:val="28"/>
          <w:lang w:eastAsia="ru-RU"/>
        </w:rPr>
      </w:pPr>
    </w:p>
    <w:p w:rsidR="009C592C" w:rsidRPr="005D3481" w:rsidRDefault="009C592C" w:rsidP="009C592C">
      <w:pPr>
        <w:spacing w:after="0" w:line="240" w:lineRule="auto"/>
        <w:ind w:firstLine="709"/>
        <w:jc w:val="both"/>
        <w:rPr>
          <w:rFonts w:ascii="Times New Roman" w:hAnsi="Times New Roman"/>
          <w:sz w:val="28"/>
          <w:szCs w:val="28"/>
          <w:lang w:eastAsia="ru-RU"/>
        </w:rPr>
      </w:pPr>
    </w:p>
    <w:p w:rsidR="009C592C" w:rsidRPr="005D3481" w:rsidRDefault="009C592C" w:rsidP="009C592C">
      <w:pPr>
        <w:spacing w:after="0" w:line="240" w:lineRule="auto"/>
        <w:ind w:firstLine="708"/>
        <w:jc w:val="both"/>
        <w:rPr>
          <w:rFonts w:ascii="Times New Roman" w:hAnsi="Times New Roman"/>
          <w:sz w:val="28"/>
          <w:szCs w:val="28"/>
          <w:lang w:eastAsia="ru-RU"/>
        </w:rPr>
      </w:pPr>
      <w:r w:rsidRPr="005D3481">
        <w:rPr>
          <w:rFonts w:ascii="Times New Roman" w:hAnsi="Times New Roman"/>
          <w:b/>
          <w:sz w:val="28"/>
          <w:szCs w:val="28"/>
          <w:lang w:eastAsia="ru-RU"/>
        </w:rPr>
        <w:t>Обґрунтування запропонованого терміну дії акту:</w:t>
      </w:r>
    </w:p>
    <w:p w:rsidR="009C592C" w:rsidRPr="005D3481" w:rsidRDefault="009C592C" w:rsidP="009C592C">
      <w:pPr>
        <w:spacing w:after="0" w:line="240" w:lineRule="auto"/>
        <w:ind w:firstLine="708"/>
        <w:jc w:val="both"/>
        <w:rPr>
          <w:rFonts w:ascii="Times New Roman" w:hAnsi="Times New Roman"/>
          <w:sz w:val="28"/>
          <w:szCs w:val="28"/>
          <w:lang w:eastAsia="ru-RU"/>
        </w:rPr>
      </w:pPr>
      <w:r w:rsidRPr="005D3481">
        <w:rPr>
          <w:rFonts w:ascii="Times New Roman" w:hAnsi="Times New Roman"/>
          <w:sz w:val="28"/>
          <w:szCs w:val="28"/>
          <w:lang w:eastAsia="ru-RU"/>
        </w:rPr>
        <w:t>У разі, якщо селищна рада у термін до 1</w:t>
      </w:r>
      <w:r w:rsidR="004C6C32" w:rsidRPr="005D3481">
        <w:rPr>
          <w:rFonts w:ascii="Times New Roman" w:hAnsi="Times New Roman"/>
          <w:sz w:val="28"/>
          <w:szCs w:val="28"/>
          <w:lang w:eastAsia="ru-RU"/>
        </w:rPr>
        <w:t>5</w:t>
      </w:r>
      <w:r w:rsidRPr="005D3481">
        <w:rPr>
          <w:rFonts w:ascii="Times New Roman" w:hAnsi="Times New Roman"/>
          <w:sz w:val="28"/>
          <w:szCs w:val="28"/>
          <w:lang w:eastAsia="ru-RU"/>
        </w:rPr>
        <w:t xml:space="preserve"> липня не прийме рішення про встановлення відповідних місцевих податків і зборів на наступний рік, такі податки справляються,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на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9C592C" w:rsidRPr="005D3481" w:rsidRDefault="009C592C" w:rsidP="009C592C">
      <w:pPr>
        <w:spacing w:after="0" w:line="240" w:lineRule="auto"/>
        <w:ind w:firstLine="708"/>
        <w:jc w:val="both"/>
        <w:rPr>
          <w:rFonts w:ascii="Times New Roman" w:hAnsi="Times New Roman"/>
          <w:sz w:val="28"/>
          <w:szCs w:val="28"/>
          <w:lang w:eastAsia="ru-RU"/>
        </w:rPr>
      </w:pPr>
      <w:r w:rsidRPr="005D3481">
        <w:rPr>
          <w:rFonts w:ascii="Times New Roman" w:hAnsi="Times New Roman"/>
          <w:sz w:val="28"/>
          <w:szCs w:val="28"/>
          <w:lang w:eastAsia="ru-RU"/>
        </w:rPr>
        <w:t>Враховуючи норми Бюджетного та Податкового кодексів України, органи місцев</w:t>
      </w:r>
      <w:r w:rsidR="004C6C32" w:rsidRPr="005D3481">
        <w:rPr>
          <w:rFonts w:ascii="Times New Roman" w:hAnsi="Times New Roman"/>
          <w:sz w:val="28"/>
          <w:szCs w:val="28"/>
          <w:lang w:eastAsia="ru-RU"/>
        </w:rPr>
        <w:t>ого самоврядування мають</w:t>
      </w:r>
      <w:r w:rsidRPr="005D3481">
        <w:rPr>
          <w:rFonts w:ascii="Times New Roman" w:hAnsi="Times New Roman"/>
          <w:sz w:val="28"/>
          <w:szCs w:val="28"/>
          <w:lang w:eastAsia="ru-RU"/>
        </w:rPr>
        <w:t xml:space="preserve"> переглядати розміри ставок місцевих податків та зборів, що справляються в установленому ПКУ порядку. </w:t>
      </w:r>
    </w:p>
    <w:p w:rsidR="009C592C" w:rsidRPr="005D3481" w:rsidRDefault="009C592C" w:rsidP="009C592C">
      <w:pPr>
        <w:keepNext/>
        <w:keepLines/>
        <w:spacing w:after="0" w:line="240" w:lineRule="auto"/>
        <w:ind w:left="40" w:hanging="40"/>
        <w:jc w:val="center"/>
        <w:rPr>
          <w:rFonts w:ascii="Times New Roman" w:hAnsi="Times New Roman"/>
          <w:sz w:val="28"/>
          <w:szCs w:val="28"/>
          <w:lang w:eastAsia="ru-RU"/>
        </w:rPr>
      </w:pPr>
      <w:r w:rsidRPr="005D3481">
        <w:rPr>
          <w:rFonts w:ascii="Times New Roman" w:hAnsi="Times New Roman"/>
          <w:sz w:val="28"/>
          <w:szCs w:val="28"/>
          <w:lang w:eastAsia="ru-RU"/>
        </w:rPr>
        <w:t>VIII.  Визначення показників результативності дії регуляторного акту</w:t>
      </w:r>
    </w:p>
    <w:p w:rsidR="009C592C" w:rsidRPr="005D3481" w:rsidRDefault="009C592C" w:rsidP="009C592C">
      <w:pPr>
        <w:spacing w:after="120" w:line="240" w:lineRule="auto"/>
        <w:ind w:left="40" w:firstLine="70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Основними показниками результативності акту є:</w:t>
      </w:r>
    </w:p>
    <w:p w:rsidR="009C592C" w:rsidRPr="005D3481" w:rsidRDefault="009C592C" w:rsidP="009C592C">
      <w:pPr>
        <w:spacing w:after="0" w:line="240" w:lineRule="auto"/>
        <w:ind w:firstLine="708"/>
        <w:contextualSpacing/>
        <w:jc w:val="both"/>
        <w:rPr>
          <w:rFonts w:ascii="Times New Roman" w:hAnsi="Times New Roman"/>
          <w:sz w:val="28"/>
          <w:szCs w:val="28"/>
          <w:lang w:eastAsia="ru-RU"/>
        </w:rPr>
      </w:pPr>
      <w:r w:rsidRPr="005D3481">
        <w:rPr>
          <w:rFonts w:ascii="Times New Roman" w:hAnsi="Times New Roman"/>
          <w:sz w:val="28"/>
          <w:szCs w:val="28"/>
          <w:lang w:eastAsia="ru-RU"/>
        </w:rPr>
        <w:t>- забезпечення відповідних надходжень до селищного бюджету від сплати місцевих податків і зборів, а саме орендної плати за землю;</w:t>
      </w:r>
    </w:p>
    <w:p w:rsidR="009C592C" w:rsidRPr="005D3481" w:rsidRDefault="009C592C" w:rsidP="009C592C">
      <w:pPr>
        <w:numPr>
          <w:ilvl w:val="0"/>
          <w:numId w:val="31"/>
        </w:numPr>
        <w:tabs>
          <w:tab w:val="left" w:pos="909"/>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створення фінансових можливостей влади</w:t>
      </w:r>
      <w:r w:rsidR="004C6C32" w:rsidRPr="005D3481">
        <w:rPr>
          <w:rFonts w:ascii="Times New Roman" w:eastAsia="Arial Unicode MS" w:hAnsi="Times New Roman"/>
          <w:color w:val="000000"/>
          <w:sz w:val="28"/>
          <w:szCs w:val="28"/>
          <w:lang w:eastAsia="uk-UA"/>
        </w:rPr>
        <w:t xml:space="preserve"> </w:t>
      </w:r>
      <w:r w:rsidRPr="005D3481">
        <w:rPr>
          <w:rFonts w:ascii="Times New Roman" w:eastAsia="Arial Unicode MS" w:hAnsi="Times New Roman"/>
          <w:color w:val="000000"/>
          <w:sz w:val="28"/>
          <w:szCs w:val="28"/>
          <w:lang w:eastAsia="uk-UA"/>
        </w:rPr>
        <w:t>ТГ для задоволення соціальних та інших потреб територіальної громади</w:t>
      </w:r>
      <w:r w:rsidRPr="005D3481">
        <w:rPr>
          <w:rFonts w:ascii="Times New Roman" w:eastAsia="Arial Unicode MS" w:hAnsi="Times New Roman"/>
          <w:color w:val="000000"/>
          <w:sz w:val="28"/>
          <w:szCs w:val="28"/>
          <w:lang w:val="ru-RU" w:eastAsia="uk-UA"/>
        </w:rPr>
        <w:t>;</w:t>
      </w:r>
    </w:p>
    <w:p w:rsidR="009C592C" w:rsidRPr="005D3481" w:rsidRDefault="009C592C" w:rsidP="009C592C">
      <w:pPr>
        <w:numPr>
          <w:ilvl w:val="0"/>
          <w:numId w:val="31"/>
        </w:numPr>
        <w:tabs>
          <w:tab w:val="left" w:pos="904"/>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lastRenderedPageBreak/>
        <w:t>кількість фізичних та юридичних осіб, на яких поширюється дія акту, не обмежується.</w:t>
      </w:r>
    </w:p>
    <w:p w:rsidR="009C592C" w:rsidRPr="005D3481" w:rsidRDefault="009C592C" w:rsidP="009C592C">
      <w:pPr>
        <w:tabs>
          <w:tab w:val="left" w:pos="904"/>
        </w:tabs>
        <w:spacing w:after="120" w:line="240" w:lineRule="auto"/>
        <w:ind w:left="740" w:right="40"/>
        <w:rPr>
          <w:rFonts w:ascii="Times New Roman" w:eastAsia="Arial Unicode MS" w:hAnsi="Times New Roman"/>
          <w:color w:val="000000"/>
          <w:sz w:val="28"/>
          <w:szCs w:val="28"/>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340"/>
        <w:gridCol w:w="3686"/>
      </w:tblGrid>
      <w:tr w:rsidR="009C592C" w:rsidRPr="005D3481" w:rsidTr="00F418E6">
        <w:tc>
          <w:tcPr>
            <w:tcW w:w="580" w:type="dxa"/>
            <w:vMerge w:val="restart"/>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№п/п</w:t>
            </w:r>
          </w:p>
        </w:tc>
        <w:tc>
          <w:tcPr>
            <w:tcW w:w="5340" w:type="dxa"/>
            <w:vMerge w:val="restart"/>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Назва показника</w:t>
            </w:r>
          </w:p>
        </w:tc>
        <w:tc>
          <w:tcPr>
            <w:tcW w:w="3686" w:type="dxa"/>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 xml:space="preserve">У разі прийняття рішення про </w:t>
            </w:r>
            <w:r w:rsidR="00003BF6">
              <w:rPr>
                <w:rFonts w:ascii="Times New Roman" w:eastAsia="Arial Unicode MS" w:hAnsi="Times New Roman"/>
                <w:b/>
                <w:color w:val="000000"/>
                <w:sz w:val="28"/>
                <w:szCs w:val="28"/>
                <w:lang w:eastAsia="uk-UA"/>
              </w:rPr>
              <w:t>місцеві податки та збори на 2022</w:t>
            </w:r>
            <w:r w:rsidRPr="005D3481">
              <w:rPr>
                <w:rFonts w:ascii="Times New Roman" w:eastAsia="Arial Unicode MS" w:hAnsi="Times New Roman"/>
                <w:b/>
                <w:color w:val="000000"/>
                <w:sz w:val="28"/>
                <w:szCs w:val="28"/>
                <w:lang w:eastAsia="uk-UA"/>
              </w:rPr>
              <w:t xml:space="preserve"> р.</w:t>
            </w:r>
          </w:p>
        </w:tc>
      </w:tr>
      <w:tr w:rsidR="009C592C" w:rsidRPr="005D3481" w:rsidTr="00F418E6">
        <w:tc>
          <w:tcPr>
            <w:tcW w:w="580" w:type="dxa"/>
            <w:vMerge/>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color w:val="000000"/>
                <w:sz w:val="28"/>
                <w:szCs w:val="28"/>
                <w:lang w:eastAsia="uk-UA"/>
              </w:rPr>
            </w:pPr>
          </w:p>
        </w:tc>
        <w:tc>
          <w:tcPr>
            <w:tcW w:w="5340" w:type="dxa"/>
            <w:vMerge/>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b/>
                <w:color w:val="000000"/>
                <w:sz w:val="28"/>
                <w:szCs w:val="28"/>
                <w:lang w:eastAsia="uk-UA"/>
              </w:rPr>
            </w:pPr>
          </w:p>
        </w:tc>
        <w:tc>
          <w:tcPr>
            <w:tcW w:w="3686" w:type="dxa"/>
            <w:shd w:val="clear" w:color="auto" w:fill="auto"/>
          </w:tcPr>
          <w:p w:rsidR="009C592C" w:rsidRPr="005D3481" w:rsidRDefault="009C592C" w:rsidP="009C592C">
            <w:pPr>
              <w:tabs>
                <w:tab w:val="left" w:pos="904"/>
              </w:tabs>
              <w:spacing w:after="120" w:line="240" w:lineRule="auto"/>
              <w:ind w:right="-108"/>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Очікуваний обсяг надходжень,</w:t>
            </w:r>
            <w:r w:rsidR="00BA1376">
              <w:rPr>
                <w:rFonts w:ascii="Times New Roman" w:eastAsia="Arial Unicode MS" w:hAnsi="Times New Roman"/>
                <w:b/>
                <w:color w:val="000000"/>
                <w:sz w:val="28"/>
                <w:szCs w:val="28"/>
                <w:lang w:eastAsia="uk-UA"/>
              </w:rPr>
              <w:t xml:space="preserve"> </w:t>
            </w:r>
            <w:r w:rsidRPr="005D3481">
              <w:rPr>
                <w:rFonts w:ascii="Times New Roman" w:eastAsia="Arial Unicode MS" w:hAnsi="Times New Roman"/>
                <w:b/>
                <w:color w:val="000000"/>
                <w:sz w:val="28"/>
                <w:szCs w:val="28"/>
                <w:lang w:eastAsia="uk-UA"/>
              </w:rPr>
              <w:t>тис.грн.</w:t>
            </w:r>
          </w:p>
        </w:tc>
      </w:tr>
      <w:tr w:rsidR="009C592C" w:rsidRPr="005D3481" w:rsidTr="00F418E6">
        <w:trPr>
          <w:trHeight w:val="774"/>
        </w:trPr>
        <w:tc>
          <w:tcPr>
            <w:tcW w:w="580"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1</w:t>
            </w:r>
          </w:p>
        </w:tc>
        <w:tc>
          <w:tcPr>
            <w:tcW w:w="5340" w:type="dxa"/>
            <w:shd w:val="clear" w:color="auto" w:fill="auto"/>
            <w:vAlign w:val="center"/>
          </w:tcPr>
          <w:p w:rsidR="009C592C" w:rsidRPr="005D3481" w:rsidRDefault="009C592C" w:rsidP="009C592C">
            <w:pPr>
              <w:tabs>
                <w:tab w:val="left" w:pos="904"/>
              </w:tabs>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Разом надходжень до місцевого бюджету, в тому числі:</w:t>
            </w:r>
          </w:p>
        </w:tc>
        <w:tc>
          <w:tcPr>
            <w:tcW w:w="3686" w:type="dxa"/>
            <w:shd w:val="clear" w:color="auto" w:fill="auto"/>
            <w:vAlign w:val="center"/>
          </w:tcPr>
          <w:p w:rsidR="009C592C" w:rsidRPr="00003BF6" w:rsidRDefault="009C592C"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p>
          <w:p w:rsidR="009C592C" w:rsidRPr="00003BF6" w:rsidRDefault="002A703D"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2154,5</w:t>
            </w:r>
          </w:p>
        </w:tc>
      </w:tr>
      <w:tr w:rsidR="009C592C" w:rsidRPr="005D3481" w:rsidTr="00F418E6">
        <w:trPr>
          <w:trHeight w:val="615"/>
        </w:trPr>
        <w:tc>
          <w:tcPr>
            <w:tcW w:w="580" w:type="dxa"/>
            <w:shd w:val="clear" w:color="auto" w:fill="auto"/>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p>
        </w:tc>
        <w:tc>
          <w:tcPr>
            <w:tcW w:w="5340" w:type="dxa"/>
            <w:shd w:val="clear" w:color="auto" w:fill="auto"/>
            <w:vAlign w:val="center"/>
          </w:tcPr>
          <w:p w:rsidR="009C592C" w:rsidRPr="005D3481" w:rsidRDefault="009C592C" w:rsidP="009C592C">
            <w:pPr>
              <w:tabs>
                <w:tab w:val="left" w:pos="904"/>
              </w:tabs>
              <w:spacing w:after="120" w:line="240" w:lineRule="auto"/>
              <w:rPr>
                <w:rFonts w:ascii="Times New Roman" w:eastAsia="Arial Unicode MS" w:hAnsi="Times New Roman"/>
                <w:color w:val="000000"/>
                <w:sz w:val="28"/>
                <w:szCs w:val="28"/>
                <w:lang w:eastAsia="uk-UA"/>
              </w:rPr>
            </w:pPr>
            <w:r w:rsidRPr="005D3481">
              <w:rPr>
                <w:rFonts w:ascii="Times New Roman" w:eastAsia="Arial Unicode MS" w:hAnsi="Times New Roman"/>
                <w:color w:val="000000"/>
                <w:spacing w:val="-11"/>
                <w:w w:val="103"/>
                <w:sz w:val="28"/>
                <w:szCs w:val="28"/>
                <w:lang w:eastAsia="uk-UA"/>
              </w:rPr>
              <w:t xml:space="preserve">Орендної плати за землю </w:t>
            </w:r>
          </w:p>
        </w:tc>
        <w:tc>
          <w:tcPr>
            <w:tcW w:w="3686" w:type="dxa"/>
            <w:shd w:val="clear" w:color="auto" w:fill="auto"/>
            <w:vAlign w:val="center"/>
          </w:tcPr>
          <w:p w:rsidR="009C592C" w:rsidRPr="00003BF6" w:rsidRDefault="009C592C"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p>
          <w:p w:rsidR="009C592C" w:rsidRPr="00003BF6" w:rsidRDefault="002A703D"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2154,5</w:t>
            </w:r>
          </w:p>
        </w:tc>
      </w:tr>
      <w:tr w:rsidR="009C592C" w:rsidRPr="005D3481" w:rsidTr="00F418E6">
        <w:trPr>
          <w:trHeight w:val="820"/>
        </w:trPr>
        <w:tc>
          <w:tcPr>
            <w:tcW w:w="580"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2</w:t>
            </w:r>
          </w:p>
        </w:tc>
        <w:tc>
          <w:tcPr>
            <w:tcW w:w="5340" w:type="dxa"/>
            <w:shd w:val="clear" w:color="auto" w:fill="auto"/>
            <w:vAlign w:val="center"/>
          </w:tcPr>
          <w:p w:rsidR="009C592C" w:rsidRPr="005D3481" w:rsidRDefault="009C592C" w:rsidP="009C592C">
            <w:pPr>
              <w:tabs>
                <w:tab w:val="left" w:pos="904"/>
              </w:tabs>
              <w:spacing w:after="120" w:line="240" w:lineRule="auto"/>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Кількість суб`єктів господарювання та/або фізичних осіб, на яких поширюватиметься дія акту, один.</w:t>
            </w:r>
          </w:p>
        </w:tc>
        <w:tc>
          <w:tcPr>
            <w:tcW w:w="3686" w:type="dxa"/>
            <w:shd w:val="clear" w:color="auto" w:fill="auto"/>
            <w:vAlign w:val="center"/>
          </w:tcPr>
          <w:p w:rsidR="009C592C" w:rsidRPr="00003BF6" w:rsidRDefault="002A703D"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20</w:t>
            </w:r>
          </w:p>
        </w:tc>
      </w:tr>
      <w:tr w:rsidR="009C592C" w:rsidRPr="005D3481" w:rsidTr="00F418E6">
        <w:trPr>
          <w:trHeight w:val="820"/>
        </w:trPr>
        <w:tc>
          <w:tcPr>
            <w:tcW w:w="580"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3</w:t>
            </w:r>
          </w:p>
        </w:tc>
        <w:tc>
          <w:tcPr>
            <w:tcW w:w="5340" w:type="dxa"/>
            <w:shd w:val="clear" w:color="auto" w:fill="auto"/>
            <w:vAlign w:val="center"/>
          </w:tcPr>
          <w:p w:rsidR="009C592C" w:rsidRPr="005D3481" w:rsidRDefault="009C592C" w:rsidP="009C592C">
            <w:pPr>
              <w:tabs>
                <w:tab w:val="left" w:pos="904"/>
              </w:tabs>
              <w:spacing w:after="120" w:line="240" w:lineRule="auto"/>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Розмір коштів, що витрачатимуться суб’єктами господарювання та/або фізичних осіб, пов’язаними з виконанням вимог акту, грн.</w:t>
            </w:r>
          </w:p>
        </w:tc>
        <w:tc>
          <w:tcPr>
            <w:tcW w:w="3686" w:type="dxa"/>
            <w:shd w:val="clear" w:color="auto" w:fill="auto"/>
            <w:vAlign w:val="center"/>
          </w:tcPr>
          <w:p w:rsidR="009C592C" w:rsidRPr="00003BF6" w:rsidRDefault="002A703D" w:rsidP="009C592C">
            <w:pPr>
              <w:tabs>
                <w:tab w:val="left" w:pos="904"/>
              </w:tabs>
              <w:spacing w:after="120" w:line="240" w:lineRule="auto"/>
              <w:ind w:right="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2154,5</w:t>
            </w:r>
          </w:p>
        </w:tc>
      </w:tr>
      <w:tr w:rsidR="009C592C" w:rsidRPr="005D3481" w:rsidTr="00F418E6">
        <w:trPr>
          <w:trHeight w:val="820"/>
        </w:trPr>
        <w:tc>
          <w:tcPr>
            <w:tcW w:w="580"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4</w:t>
            </w:r>
          </w:p>
        </w:tc>
        <w:tc>
          <w:tcPr>
            <w:tcW w:w="5340" w:type="dxa"/>
            <w:shd w:val="clear" w:color="auto" w:fill="auto"/>
            <w:vAlign w:val="center"/>
          </w:tcPr>
          <w:p w:rsidR="009C592C" w:rsidRPr="005D3481" w:rsidRDefault="009C592C" w:rsidP="009C592C">
            <w:pPr>
              <w:tabs>
                <w:tab w:val="left" w:pos="904"/>
              </w:tabs>
              <w:spacing w:after="120" w:line="240" w:lineRule="auto"/>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Час, що витрачатиметься суб’єктами господарювання та/або фізичними особами, пов’язаними з виконанням вимог акту, години</w:t>
            </w:r>
            <w:r w:rsidRPr="005D3481">
              <w:rPr>
                <w:rFonts w:ascii="Times New Roman" w:eastAsia="Arial Unicode MS" w:hAnsi="Times New Roman"/>
                <w:color w:val="000000"/>
                <w:sz w:val="28"/>
                <w:szCs w:val="28"/>
                <w:lang w:val="ru-RU" w:eastAsia="uk-UA"/>
              </w:rPr>
              <w:t xml:space="preserve"> на 1 суб.</w:t>
            </w:r>
          </w:p>
        </w:tc>
        <w:tc>
          <w:tcPr>
            <w:tcW w:w="3686"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1</w:t>
            </w:r>
          </w:p>
        </w:tc>
      </w:tr>
      <w:tr w:rsidR="009C592C" w:rsidRPr="005D3481" w:rsidTr="00F418E6">
        <w:trPr>
          <w:trHeight w:val="820"/>
        </w:trPr>
        <w:tc>
          <w:tcPr>
            <w:tcW w:w="580"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5</w:t>
            </w:r>
          </w:p>
        </w:tc>
        <w:tc>
          <w:tcPr>
            <w:tcW w:w="5340" w:type="dxa"/>
            <w:shd w:val="clear" w:color="auto" w:fill="auto"/>
          </w:tcPr>
          <w:p w:rsidR="009C592C" w:rsidRPr="005D3481" w:rsidRDefault="009C592C" w:rsidP="009C592C">
            <w:pPr>
              <w:tabs>
                <w:tab w:val="left" w:pos="904"/>
              </w:tabs>
              <w:spacing w:after="120" w:line="240" w:lineRule="auto"/>
              <w:ind w:righ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Рівень проінформованості суб`єктів господарювання та/або фізичних осіб з основних положень акту, %</w:t>
            </w:r>
          </w:p>
          <w:p w:rsidR="009C592C" w:rsidRPr="005D3481" w:rsidRDefault="009C592C" w:rsidP="009C592C">
            <w:pPr>
              <w:tabs>
                <w:tab w:val="left" w:pos="904"/>
              </w:tabs>
              <w:spacing w:after="120" w:line="240" w:lineRule="auto"/>
              <w:ind w:righ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Оприлюднені повідомлення, проект рішення, АРВ:</w:t>
            </w:r>
          </w:p>
          <w:p w:rsidR="009C592C" w:rsidRPr="005D3481" w:rsidRDefault="009C592C" w:rsidP="009C592C">
            <w:pPr>
              <w:tabs>
                <w:tab w:val="left" w:pos="904"/>
              </w:tabs>
              <w:spacing w:after="120" w:line="240" w:lineRule="auto"/>
              <w:ind w:righ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на офіційному сайті</w:t>
            </w:r>
            <w:r w:rsidR="004C6C32" w:rsidRPr="005D3481">
              <w:rPr>
                <w:rFonts w:ascii="Times New Roman" w:eastAsia="Arial Unicode MS" w:hAnsi="Times New Roman"/>
                <w:color w:val="000000"/>
                <w:sz w:val="28"/>
                <w:szCs w:val="28"/>
                <w:lang w:eastAsia="uk-UA"/>
              </w:rPr>
              <w:t xml:space="preserve"> Лихівської </w:t>
            </w:r>
            <w:r w:rsidRPr="005D3481">
              <w:rPr>
                <w:rFonts w:ascii="Times New Roman" w:eastAsia="Arial Unicode MS" w:hAnsi="Times New Roman"/>
                <w:color w:val="000000"/>
                <w:sz w:val="28"/>
                <w:szCs w:val="28"/>
                <w:lang w:eastAsia="uk-UA"/>
              </w:rPr>
              <w:t>територіальної громади;</w:t>
            </w:r>
          </w:p>
          <w:p w:rsidR="009C592C" w:rsidRPr="005D3481" w:rsidRDefault="009C592C" w:rsidP="00003BF6">
            <w:pPr>
              <w:tabs>
                <w:tab w:val="left" w:pos="904"/>
              </w:tabs>
              <w:spacing w:after="120" w:line="240" w:lineRule="auto"/>
              <w:ind w:right="40"/>
              <w:rPr>
                <w:rFonts w:ascii="Times New Roman" w:eastAsia="Arial Unicode MS" w:hAnsi="Times New Roman"/>
                <w:color w:val="000000"/>
                <w:sz w:val="28"/>
                <w:szCs w:val="28"/>
                <w:lang w:eastAsia="uk-UA"/>
              </w:rPr>
            </w:pPr>
            <w:r w:rsidRPr="00003BF6">
              <w:rPr>
                <w:rFonts w:ascii="Times New Roman" w:eastAsia="Arial Unicode MS" w:hAnsi="Times New Roman"/>
                <w:color w:val="000000" w:themeColor="text1"/>
                <w:sz w:val="28"/>
                <w:szCs w:val="28"/>
                <w:lang w:eastAsia="uk-UA"/>
              </w:rPr>
              <w:t xml:space="preserve">- </w:t>
            </w:r>
            <w:r w:rsidR="00003BF6" w:rsidRPr="00003BF6">
              <w:rPr>
                <w:rFonts w:ascii="Times New Roman" w:eastAsia="Arial Unicode MS" w:hAnsi="Times New Roman"/>
                <w:color w:val="000000" w:themeColor="text1"/>
                <w:sz w:val="28"/>
                <w:szCs w:val="28"/>
                <w:lang w:eastAsia="uk-UA"/>
              </w:rPr>
              <w:t>на стенді в приміщенні Лихівської селищної ради</w:t>
            </w:r>
          </w:p>
        </w:tc>
        <w:tc>
          <w:tcPr>
            <w:tcW w:w="3686" w:type="dxa"/>
            <w:shd w:val="clear" w:color="auto" w:fill="auto"/>
            <w:vAlign w:val="center"/>
          </w:tcPr>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100%</w:t>
            </w:r>
          </w:p>
          <w:p w:rsidR="009C592C" w:rsidRPr="005D3481" w:rsidRDefault="009C592C" w:rsidP="009C592C">
            <w:pPr>
              <w:tabs>
                <w:tab w:val="left" w:pos="904"/>
              </w:tabs>
              <w:spacing w:after="120" w:line="240" w:lineRule="auto"/>
              <w:ind w:right="40"/>
              <w:jc w:val="center"/>
              <w:rPr>
                <w:rFonts w:ascii="Times New Roman" w:eastAsia="Arial Unicode MS" w:hAnsi="Times New Roman"/>
                <w:color w:val="000000"/>
                <w:sz w:val="28"/>
                <w:szCs w:val="28"/>
                <w:lang w:eastAsia="uk-UA"/>
              </w:rPr>
            </w:pPr>
          </w:p>
        </w:tc>
      </w:tr>
    </w:tbl>
    <w:p w:rsidR="009C592C" w:rsidRPr="005D3481" w:rsidRDefault="009C592C" w:rsidP="009C592C">
      <w:pPr>
        <w:tabs>
          <w:tab w:val="left" w:pos="904"/>
        </w:tabs>
        <w:spacing w:after="120" w:line="240" w:lineRule="auto"/>
        <w:ind w:left="40" w:right="40"/>
        <w:rPr>
          <w:rFonts w:ascii="Times New Roman" w:eastAsia="Arial Unicode MS" w:hAnsi="Times New Roman"/>
          <w:color w:val="000000"/>
          <w:sz w:val="28"/>
          <w:szCs w:val="28"/>
          <w:lang w:eastAsia="uk-UA"/>
        </w:rPr>
      </w:pPr>
    </w:p>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IX. Визначення заходів, за допомогою яких здійснюватиметься відстеження результативності дії регуляторного акту</w:t>
      </w:r>
    </w:p>
    <w:p w:rsidR="009C592C" w:rsidRPr="005D3481" w:rsidRDefault="009C592C" w:rsidP="009C592C">
      <w:pPr>
        <w:spacing w:after="0" w:line="240" w:lineRule="auto"/>
        <w:jc w:val="center"/>
        <w:rPr>
          <w:rFonts w:ascii="Times New Roman" w:hAnsi="Times New Roman"/>
          <w:b/>
          <w:sz w:val="28"/>
          <w:szCs w:val="28"/>
          <w:lang w:eastAsia="ru-RU"/>
        </w:rPr>
      </w:pP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 xml:space="preserve">Відстеження результативності регуляторного акту буде здійснюватися виконавчим комітетом Лихівської селищної ради. </w:t>
      </w:r>
    </w:p>
    <w:p w:rsidR="009C592C" w:rsidRPr="005D3481" w:rsidRDefault="009C592C" w:rsidP="009C592C">
      <w:pPr>
        <w:spacing w:after="0" w:line="240" w:lineRule="auto"/>
        <w:ind w:firstLine="709"/>
        <w:jc w:val="both"/>
        <w:rPr>
          <w:rFonts w:ascii="Times New Roman" w:hAnsi="Times New Roman"/>
          <w:b/>
          <w:sz w:val="28"/>
          <w:szCs w:val="28"/>
          <w:lang w:eastAsia="ru-RU"/>
        </w:rPr>
      </w:pPr>
      <w:r w:rsidRPr="005D3481">
        <w:rPr>
          <w:rFonts w:ascii="Times New Roman" w:hAnsi="Times New Roman"/>
          <w:b/>
          <w:sz w:val="28"/>
          <w:szCs w:val="28"/>
          <w:lang w:eastAsia="ru-RU"/>
        </w:rPr>
        <w:t>Метод проведення відстеження результативності:</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lastRenderedPageBreak/>
        <w:t>Статистичний.</w:t>
      </w:r>
    </w:p>
    <w:p w:rsidR="009C592C" w:rsidRPr="005D3481" w:rsidRDefault="009C592C" w:rsidP="009C592C">
      <w:pPr>
        <w:spacing w:after="0" w:line="240" w:lineRule="auto"/>
        <w:ind w:firstLine="709"/>
        <w:jc w:val="both"/>
        <w:rPr>
          <w:rFonts w:ascii="Times New Roman" w:hAnsi="Times New Roman"/>
          <w:b/>
          <w:sz w:val="28"/>
          <w:szCs w:val="28"/>
          <w:lang w:eastAsia="ru-RU"/>
        </w:rPr>
      </w:pPr>
      <w:r w:rsidRPr="005D3481">
        <w:rPr>
          <w:rFonts w:ascii="Times New Roman" w:hAnsi="Times New Roman"/>
          <w:b/>
          <w:sz w:val="28"/>
          <w:szCs w:val="28"/>
          <w:lang w:eastAsia="ru-RU"/>
        </w:rPr>
        <w:t>Вид даних, за допомогою яких здійснюватиметься відстеження результативності:</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Статистичні</w:t>
      </w:r>
    </w:p>
    <w:p w:rsidR="009C592C" w:rsidRPr="00003BF6" w:rsidRDefault="009C592C" w:rsidP="009C592C">
      <w:pPr>
        <w:spacing w:after="0" w:line="240" w:lineRule="auto"/>
        <w:ind w:firstLine="709"/>
        <w:jc w:val="both"/>
        <w:rPr>
          <w:rFonts w:ascii="Times New Roman" w:hAnsi="Times New Roman"/>
          <w:color w:val="000000" w:themeColor="text1"/>
          <w:sz w:val="28"/>
          <w:szCs w:val="28"/>
          <w:lang w:eastAsia="ru-RU"/>
        </w:rPr>
      </w:pPr>
      <w:r w:rsidRPr="005D3481">
        <w:rPr>
          <w:rFonts w:ascii="Times New Roman" w:hAnsi="Times New Roman"/>
          <w:sz w:val="28"/>
          <w:szCs w:val="28"/>
          <w:lang w:eastAsia="ru-RU"/>
        </w:rPr>
        <w:t xml:space="preserve">- аналітичні показники </w:t>
      </w:r>
      <w:r w:rsidRPr="00003BF6">
        <w:rPr>
          <w:rFonts w:ascii="Times New Roman" w:hAnsi="Times New Roman"/>
          <w:color w:val="000000" w:themeColor="text1"/>
          <w:sz w:val="28"/>
          <w:szCs w:val="28"/>
          <w:lang w:eastAsia="uk-UA"/>
        </w:rPr>
        <w:t>П’ятихатського</w:t>
      </w:r>
      <w:r w:rsidR="00BA1376" w:rsidRPr="00003BF6">
        <w:rPr>
          <w:rFonts w:ascii="Times New Roman" w:hAnsi="Times New Roman"/>
          <w:color w:val="000000" w:themeColor="text1"/>
          <w:sz w:val="28"/>
          <w:szCs w:val="28"/>
          <w:lang w:eastAsia="uk-UA"/>
        </w:rPr>
        <w:t xml:space="preserve">  ДПІ ГУ ДПС</w:t>
      </w:r>
      <w:r w:rsidRPr="00003BF6">
        <w:rPr>
          <w:rFonts w:ascii="Times New Roman" w:hAnsi="Times New Roman"/>
          <w:color w:val="000000" w:themeColor="text1"/>
          <w:spacing w:val="-9"/>
          <w:sz w:val="28"/>
          <w:szCs w:val="28"/>
          <w:lang w:eastAsia="ru-RU"/>
        </w:rPr>
        <w:t xml:space="preserve"> у Дніпропетровськійй області</w:t>
      </w:r>
      <w:r w:rsidRPr="00003BF6">
        <w:rPr>
          <w:rFonts w:ascii="Times New Roman" w:hAnsi="Times New Roman"/>
          <w:color w:val="000000" w:themeColor="text1"/>
          <w:sz w:val="28"/>
          <w:szCs w:val="28"/>
          <w:lang w:eastAsia="ru-RU"/>
        </w:rPr>
        <w:t>;</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003BF6">
        <w:rPr>
          <w:rFonts w:ascii="Times New Roman" w:hAnsi="Times New Roman"/>
          <w:color w:val="000000" w:themeColor="text1"/>
          <w:sz w:val="28"/>
          <w:szCs w:val="28"/>
          <w:lang w:eastAsia="ru-RU"/>
        </w:rPr>
        <w:t>- інформація та дані виконав</w:t>
      </w:r>
      <w:r w:rsidRPr="005D3481">
        <w:rPr>
          <w:rFonts w:ascii="Times New Roman" w:hAnsi="Times New Roman"/>
          <w:sz w:val="28"/>
          <w:szCs w:val="28"/>
          <w:lang w:eastAsia="ru-RU"/>
        </w:rPr>
        <w:t>чого комітету Лихівської селищної ради.</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 xml:space="preserve"> Базове відстеження результативності регуляторного акту буде здійснюватися до дня набрання чинності цим регуляторним актом.</w:t>
      </w:r>
    </w:p>
    <w:p w:rsidR="009C592C" w:rsidRPr="005D3481" w:rsidRDefault="009C592C" w:rsidP="009C592C">
      <w:pPr>
        <w:spacing w:after="0" w:line="240" w:lineRule="auto"/>
        <w:ind w:firstLine="709"/>
        <w:jc w:val="both"/>
        <w:rPr>
          <w:rFonts w:ascii="Times New Roman" w:hAnsi="Times New Roman"/>
          <w:sz w:val="28"/>
          <w:szCs w:val="28"/>
          <w:lang w:eastAsia="ru-RU"/>
        </w:rPr>
      </w:pPr>
      <w:r w:rsidRPr="005D3481">
        <w:rPr>
          <w:rFonts w:ascii="Times New Roman" w:hAnsi="Times New Roman"/>
          <w:sz w:val="28"/>
          <w:szCs w:val="28"/>
          <w:lang w:eastAsia="ru-RU"/>
        </w:rPr>
        <w:t xml:space="preserve">Повторне відстеження результативності буде здійснюватися через рік з дня набрання чинності регуляторного акту. </w:t>
      </w:r>
    </w:p>
    <w:p w:rsidR="009C592C" w:rsidRPr="00BA1376" w:rsidRDefault="009C592C" w:rsidP="009C592C">
      <w:pPr>
        <w:spacing w:after="0" w:line="240" w:lineRule="auto"/>
        <w:ind w:firstLine="708"/>
        <w:jc w:val="both"/>
        <w:rPr>
          <w:rFonts w:ascii="Times New Roman" w:hAnsi="Times New Roman"/>
          <w:sz w:val="28"/>
          <w:szCs w:val="28"/>
          <w:lang w:eastAsia="ru-RU"/>
        </w:rPr>
      </w:pPr>
    </w:p>
    <w:p w:rsidR="009C592C" w:rsidRPr="00BA1376" w:rsidRDefault="009C592C" w:rsidP="009C592C">
      <w:pPr>
        <w:spacing w:after="0" w:line="240" w:lineRule="auto"/>
        <w:jc w:val="both"/>
        <w:rPr>
          <w:rFonts w:ascii="Times New Roman" w:hAnsi="Times New Roman"/>
          <w:sz w:val="28"/>
          <w:szCs w:val="28"/>
          <w:lang w:eastAsia="ru-RU"/>
        </w:rPr>
      </w:pPr>
      <w:r w:rsidRPr="00BA1376">
        <w:rPr>
          <w:rFonts w:ascii="Times New Roman" w:hAnsi="Times New Roman"/>
          <w:sz w:val="28"/>
          <w:szCs w:val="28"/>
          <w:lang w:eastAsia="ru-RU"/>
        </w:rPr>
        <w:t xml:space="preserve">Селищний голова                                        </w:t>
      </w:r>
      <w:r w:rsidR="004C6C32" w:rsidRPr="00BA1376">
        <w:rPr>
          <w:rFonts w:ascii="Times New Roman" w:hAnsi="Times New Roman"/>
          <w:sz w:val="28"/>
          <w:szCs w:val="28"/>
          <w:lang w:eastAsia="ru-RU"/>
        </w:rPr>
        <w:t xml:space="preserve">  </w:t>
      </w:r>
      <w:r w:rsidR="00BA1376" w:rsidRPr="00BA1376">
        <w:rPr>
          <w:rFonts w:ascii="Times New Roman" w:hAnsi="Times New Roman"/>
          <w:sz w:val="28"/>
          <w:szCs w:val="28"/>
          <w:lang w:eastAsia="ru-RU"/>
        </w:rPr>
        <w:t xml:space="preserve">                   </w:t>
      </w:r>
      <w:r w:rsidR="004C6C32" w:rsidRPr="00BA1376">
        <w:rPr>
          <w:rFonts w:ascii="Times New Roman" w:hAnsi="Times New Roman"/>
          <w:sz w:val="28"/>
          <w:szCs w:val="28"/>
          <w:lang w:eastAsia="ru-RU"/>
        </w:rPr>
        <w:t xml:space="preserve">      Лариса САВЧЕНКО</w:t>
      </w: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4C6C32">
      <w:pPr>
        <w:widowControl w:val="0"/>
        <w:spacing w:after="0" w:line="240" w:lineRule="auto"/>
        <w:rPr>
          <w:rFonts w:ascii="Times New Roman" w:hAnsi="Times New Roman"/>
          <w:sz w:val="28"/>
          <w:szCs w:val="28"/>
          <w:lang w:eastAsia="x-none"/>
        </w:rPr>
      </w:pPr>
    </w:p>
    <w:p w:rsidR="004C6C32" w:rsidRPr="005D3481" w:rsidRDefault="004C6C32" w:rsidP="004C6C32">
      <w:pPr>
        <w:widowControl w:val="0"/>
        <w:spacing w:after="0" w:line="240" w:lineRule="auto"/>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245"/>
        <w:rPr>
          <w:rFonts w:ascii="Times New Roman" w:hAnsi="Times New Roman"/>
          <w:sz w:val="28"/>
          <w:szCs w:val="28"/>
          <w:lang w:eastAsia="x-none"/>
        </w:rPr>
      </w:pPr>
      <w:r w:rsidRPr="005D3481">
        <w:rPr>
          <w:rFonts w:ascii="Times New Roman" w:hAnsi="Times New Roman"/>
          <w:sz w:val="28"/>
          <w:szCs w:val="28"/>
          <w:lang w:eastAsia="x-none"/>
        </w:rPr>
        <w:t xml:space="preserve">Додаток 2 </w:t>
      </w:r>
    </w:p>
    <w:p w:rsidR="009C592C" w:rsidRPr="005D3481" w:rsidRDefault="009C592C" w:rsidP="009C592C">
      <w:pPr>
        <w:widowControl w:val="0"/>
        <w:spacing w:after="0" w:line="240" w:lineRule="auto"/>
        <w:ind w:left="5245"/>
        <w:rPr>
          <w:rFonts w:ascii="Times New Roman" w:hAnsi="Times New Roman"/>
          <w:b/>
          <w:sz w:val="28"/>
          <w:szCs w:val="28"/>
          <w:lang w:eastAsia="x-none"/>
        </w:rPr>
      </w:pPr>
      <w:r w:rsidRPr="005D3481">
        <w:rPr>
          <w:rFonts w:ascii="Times New Roman" w:hAnsi="Times New Roman"/>
          <w:sz w:val="28"/>
          <w:szCs w:val="28"/>
          <w:lang w:eastAsia="x-none"/>
        </w:rPr>
        <w:t>до аналізу регуляторного впливу</w:t>
      </w:r>
    </w:p>
    <w:p w:rsidR="009C592C" w:rsidRPr="005D3481" w:rsidRDefault="009C592C" w:rsidP="009C592C">
      <w:pPr>
        <w:widowControl w:val="0"/>
        <w:spacing w:after="0" w:line="240" w:lineRule="auto"/>
        <w:jc w:val="center"/>
        <w:rPr>
          <w:rFonts w:ascii="Times New Roman" w:hAnsi="Times New Roman"/>
          <w:b/>
          <w:sz w:val="28"/>
          <w:szCs w:val="28"/>
          <w:lang w:eastAsia="x-none"/>
        </w:rPr>
      </w:pPr>
    </w:p>
    <w:p w:rsidR="009C592C" w:rsidRPr="005D3481" w:rsidRDefault="009C592C" w:rsidP="009C592C">
      <w:pPr>
        <w:widowControl w:val="0"/>
        <w:spacing w:after="0" w:line="240" w:lineRule="auto"/>
        <w:jc w:val="center"/>
        <w:rPr>
          <w:rFonts w:ascii="Times New Roman" w:hAnsi="Times New Roman"/>
          <w:b/>
          <w:sz w:val="28"/>
          <w:szCs w:val="28"/>
          <w:lang w:eastAsia="x-none"/>
        </w:rPr>
      </w:pPr>
    </w:p>
    <w:p w:rsidR="009C592C" w:rsidRPr="005D3481" w:rsidRDefault="009C592C" w:rsidP="009C592C">
      <w:pPr>
        <w:widowControl w:val="0"/>
        <w:spacing w:after="0" w:line="240" w:lineRule="auto"/>
        <w:jc w:val="center"/>
        <w:rPr>
          <w:rFonts w:ascii="Times New Roman" w:hAnsi="Times New Roman"/>
          <w:b/>
          <w:sz w:val="28"/>
          <w:szCs w:val="28"/>
          <w:lang w:eastAsia="x-none"/>
        </w:rPr>
      </w:pPr>
      <w:r w:rsidRPr="005D3481">
        <w:rPr>
          <w:rFonts w:ascii="Times New Roman" w:hAnsi="Times New Roman"/>
          <w:b/>
          <w:sz w:val="28"/>
          <w:szCs w:val="28"/>
          <w:lang w:eastAsia="x-none"/>
        </w:rPr>
        <w:t>В И Т Р А Т И</w:t>
      </w:r>
    </w:p>
    <w:p w:rsidR="009C592C" w:rsidRPr="005D3481" w:rsidRDefault="009C592C" w:rsidP="009C592C">
      <w:pPr>
        <w:widowControl w:val="0"/>
        <w:spacing w:after="0" w:line="240" w:lineRule="auto"/>
        <w:jc w:val="center"/>
        <w:rPr>
          <w:rFonts w:ascii="Times New Roman" w:hAnsi="Times New Roman"/>
          <w:b/>
          <w:sz w:val="28"/>
          <w:szCs w:val="28"/>
          <w:lang w:eastAsia="x-none"/>
        </w:rPr>
      </w:pPr>
      <w:r w:rsidRPr="005D3481">
        <w:rPr>
          <w:rFonts w:ascii="Times New Roman" w:hAnsi="Times New Roman"/>
          <w:b/>
          <w:sz w:val="28"/>
          <w:szCs w:val="28"/>
          <w:lang w:eastAsia="x-none"/>
        </w:rPr>
        <w:t>на одного суб'єкта господарювання великого і середнього підприємництва, які виникають внаслідок дії регуляторного акту</w:t>
      </w:r>
    </w:p>
    <w:p w:rsidR="009C592C" w:rsidRPr="005D3481" w:rsidRDefault="009C592C" w:rsidP="009C592C">
      <w:pPr>
        <w:widowControl w:val="0"/>
        <w:spacing w:after="0" w:line="240" w:lineRule="auto"/>
        <w:jc w:val="center"/>
        <w:rPr>
          <w:rFonts w:ascii="Times New Roman" w:hAnsi="Times New Roman"/>
          <w:b/>
          <w:sz w:val="28"/>
          <w:szCs w:val="28"/>
          <w:lang w:eastAsia="x-none"/>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lastRenderedPageBreak/>
              <w:t>п/№</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Витрати</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За 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За п'ять років</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1</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2</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3</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4</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5</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6</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7</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8</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9</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10</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11</w:t>
            </w:r>
          </w:p>
        </w:tc>
        <w:tc>
          <w:tcPr>
            <w:tcW w:w="675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p>
        </w:tc>
      </w:tr>
    </w:tbl>
    <w:p w:rsidR="009C592C" w:rsidRPr="005D3481" w:rsidRDefault="009C592C" w:rsidP="009C592C">
      <w:pPr>
        <w:spacing w:after="0" w:line="240" w:lineRule="auto"/>
        <w:rPr>
          <w:rFonts w:ascii="Times New Roman" w:hAnsi="Times New Roman"/>
          <w:sz w:val="28"/>
          <w:szCs w:val="28"/>
          <w:lang w:eastAsia="ru-RU"/>
        </w:rPr>
      </w:pPr>
    </w:p>
    <w:p w:rsidR="009C592C" w:rsidRPr="005D3481" w:rsidRDefault="009C592C" w:rsidP="009C592C">
      <w:pPr>
        <w:widowControl w:val="0"/>
        <w:spacing w:after="0" w:line="240" w:lineRule="auto"/>
        <w:jc w:val="both"/>
        <w:rPr>
          <w:rFonts w:ascii="Times New Roman" w:hAnsi="Times New Roman"/>
          <w:sz w:val="28"/>
          <w:szCs w:val="28"/>
          <w:lang w:eastAsia="x-none"/>
        </w:rPr>
      </w:pPr>
      <w:r w:rsidRPr="005D3481">
        <w:rPr>
          <w:rFonts w:ascii="Times New Roman" w:hAnsi="Times New Roman"/>
          <w:sz w:val="28"/>
          <w:szCs w:val="28"/>
          <w:lang w:eastAsia="x-none"/>
        </w:rPr>
        <w:t xml:space="preserve">          Розрахунок витрат відповідно до статті 12 ПК розраховується на перший рік дії регуляторного акту.</w:t>
      </w:r>
    </w:p>
    <w:p w:rsidR="009C592C" w:rsidRPr="005D3481" w:rsidRDefault="009C592C" w:rsidP="009C592C">
      <w:pPr>
        <w:widowControl w:val="0"/>
        <w:spacing w:after="0" w:line="240" w:lineRule="auto"/>
        <w:ind w:left="5103" w:firstLine="142"/>
        <w:jc w:val="center"/>
        <w:rPr>
          <w:rFonts w:ascii="Times New Roman" w:hAnsi="Times New Roman"/>
          <w:sz w:val="28"/>
          <w:szCs w:val="28"/>
          <w:lang w:eastAsia="x-none"/>
        </w:rPr>
      </w:pPr>
    </w:p>
    <w:p w:rsidR="009C592C" w:rsidRPr="00003BF6" w:rsidRDefault="009C592C" w:rsidP="009C592C">
      <w:pPr>
        <w:spacing w:after="0" w:line="240" w:lineRule="auto"/>
        <w:jc w:val="both"/>
        <w:rPr>
          <w:rFonts w:ascii="Times New Roman" w:hAnsi="Times New Roman"/>
          <w:sz w:val="28"/>
          <w:szCs w:val="28"/>
          <w:lang w:eastAsia="ru-RU"/>
        </w:rPr>
      </w:pPr>
      <w:r w:rsidRPr="00003BF6">
        <w:rPr>
          <w:rFonts w:ascii="Times New Roman" w:hAnsi="Times New Roman"/>
          <w:sz w:val="28"/>
          <w:szCs w:val="28"/>
          <w:lang w:eastAsia="ru-RU"/>
        </w:rPr>
        <w:t xml:space="preserve">Селищний голова                                        </w:t>
      </w:r>
      <w:r w:rsidR="00003BF6" w:rsidRPr="00003BF6">
        <w:rPr>
          <w:rFonts w:ascii="Times New Roman" w:hAnsi="Times New Roman"/>
          <w:sz w:val="28"/>
          <w:szCs w:val="28"/>
          <w:lang w:eastAsia="ru-RU"/>
        </w:rPr>
        <w:t xml:space="preserve"> </w:t>
      </w:r>
      <w:r w:rsidR="004C6C32" w:rsidRPr="00003BF6">
        <w:rPr>
          <w:rFonts w:ascii="Times New Roman" w:hAnsi="Times New Roman"/>
          <w:sz w:val="28"/>
          <w:szCs w:val="28"/>
          <w:lang w:eastAsia="ru-RU"/>
        </w:rPr>
        <w:t xml:space="preserve">                            Лариса  САВЧЕНКО</w:t>
      </w: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widowControl w:val="0"/>
        <w:spacing w:after="0" w:line="240" w:lineRule="auto"/>
        <w:ind w:left="5103" w:firstLine="142"/>
        <w:jc w:val="center"/>
        <w:rPr>
          <w:rFonts w:ascii="Times New Roman" w:hAnsi="Times New Roman"/>
          <w:sz w:val="28"/>
          <w:szCs w:val="28"/>
          <w:lang w:eastAsia="x-none"/>
        </w:rPr>
      </w:pPr>
    </w:p>
    <w:p w:rsidR="009C592C" w:rsidRPr="005D3481" w:rsidRDefault="009C592C" w:rsidP="004C6C32">
      <w:pPr>
        <w:widowControl w:val="0"/>
        <w:spacing w:after="0" w:line="240" w:lineRule="auto"/>
        <w:rPr>
          <w:rFonts w:ascii="Times New Roman" w:hAnsi="Times New Roman"/>
          <w:sz w:val="28"/>
          <w:szCs w:val="28"/>
          <w:lang w:eastAsia="x-none"/>
        </w:rPr>
      </w:pPr>
    </w:p>
    <w:p w:rsidR="009C592C" w:rsidRPr="005D3481" w:rsidRDefault="009C592C" w:rsidP="009C592C">
      <w:pPr>
        <w:widowControl w:val="0"/>
        <w:spacing w:after="0" w:line="240" w:lineRule="auto"/>
        <w:ind w:left="5103" w:firstLine="142"/>
        <w:jc w:val="center"/>
        <w:rPr>
          <w:rFonts w:ascii="Times New Roman" w:hAnsi="Times New Roman"/>
          <w:sz w:val="28"/>
          <w:szCs w:val="28"/>
          <w:lang w:eastAsia="x-none"/>
        </w:rPr>
      </w:pPr>
    </w:p>
    <w:p w:rsidR="009C592C" w:rsidRPr="005D3481" w:rsidRDefault="009C592C" w:rsidP="004C6C32">
      <w:pPr>
        <w:widowControl w:val="0"/>
        <w:spacing w:after="0" w:line="240" w:lineRule="auto"/>
        <w:rPr>
          <w:rFonts w:ascii="Times New Roman" w:hAnsi="Times New Roman"/>
          <w:sz w:val="28"/>
          <w:szCs w:val="28"/>
          <w:lang w:eastAsia="x-none"/>
        </w:rPr>
      </w:pPr>
    </w:p>
    <w:p w:rsidR="004C6C32" w:rsidRPr="005D3481" w:rsidRDefault="004C6C32" w:rsidP="004C6C32">
      <w:pPr>
        <w:widowControl w:val="0"/>
        <w:spacing w:after="0" w:line="240" w:lineRule="auto"/>
        <w:rPr>
          <w:rFonts w:ascii="Times New Roman" w:hAnsi="Times New Roman"/>
          <w:sz w:val="28"/>
          <w:szCs w:val="28"/>
          <w:lang w:eastAsia="x-none"/>
        </w:rPr>
      </w:pPr>
    </w:p>
    <w:p w:rsidR="004C6C32" w:rsidRPr="005D3481" w:rsidRDefault="004C6C32" w:rsidP="004C6C32">
      <w:pPr>
        <w:widowControl w:val="0"/>
        <w:spacing w:after="0" w:line="240" w:lineRule="auto"/>
        <w:rPr>
          <w:rFonts w:ascii="Times New Roman" w:hAnsi="Times New Roman"/>
          <w:sz w:val="28"/>
          <w:szCs w:val="28"/>
          <w:lang w:eastAsia="x-none"/>
        </w:rPr>
      </w:pPr>
    </w:p>
    <w:p w:rsidR="009C592C" w:rsidRPr="005D3481" w:rsidRDefault="009C592C" w:rsidP="009C592C">
      <w:pPr>
        <w:widowControl w:val="0"/>
        <w:spacing w:after="0" w:line="240" w:lineRule="auto"/>
        <w:ind w:left="5103"/>
        <w:rPr>
          <w:rFonts w:ascii="Times New Roman" w:hAnsi="Times New Roman"/>
          <w:sz w:val="28"/>
          <w:szCs w:val="28"/>
          <w:lang w:eastAsia="x-none"/>
        </w:rPr>
      </w:pPr>
      <w:r w:rsidRPr="005D3481">
        <w:rPr>
          <w:rFonts w:ascii="Times New Roman" w:hAnsi="Times New Roman"/>
          <w:sz w:val="28"/>
          <w:szCs w:val="28"/>
          <w:lang w:eastAsia="x-none"/>
        </w:rPr>
        <w:t xml:space="preserve">Додаток 4 </w:t>
      </w:r>
    </w:p>
    <w:p w:rsidR="009C592C" w:rsidRPr="005D3481" w:rsidRDefault="009C592C" w:rsidP="009C592C">
      <w:pPr>
        <w:widowControl w:val="0"/>
        <w:spacing w:after="0" w:line="240" w:lineRule="auto"/>
        <w:ind w:left="5103"/>
        <w:rPr>
          <w:rFonts w:ascii="Times New Roman" w:hAnsi="Times New Roman"/>
          <w:sz w:val="28"/>
          <w:szCs w:val="28"/>
          <w:lang w:eastAsia="x-none"/>
        </w:rPr>
      </w:pPr>
      <w:r w:rsidRPr="005D3481">
        <w:rPr>
          <w:rFonts w:ascii="Times New Roman" w:hAnsi="Times New Roman"/>
          <w:sz w:val="28"/>
          <w:szCs w:val="28"/>
          <w:lang w:eastAsia="x-none"/>
        </w:rPr>
        <w:t>до аналізу регуляторного впливу</w:t>
      </w:r>
    </w:p>
    <w:p w:rsidR="009C592C" w:rsidRPr="005D3481" w:rsidRDefault="009C592C" w:rsidP="009C592C">
      <w:pPr>
        <w:widowControl w:val="0"/>
        <w:spacing w:after="0" w:line="240" w:lineRule="auto"/>
        <w:jc w:val="center"/>
        <w:rPr>
          <w:rFonts w:ascii="Times New Roman" w:hAnsi="Times New Roman"/>
          <w:b/>
          <w:sz w:val="28"/>
          <w:szCs w:val="28"/>
          <w:lang w:eastAsia="x-none"/>
        </w:rPr>
      </w:pPr>
    </w:p>
    <w:p w:rsidR="009C592C" w:rsidRPr="005D3481" w:rsidRDefault="009C592C" w:rsidP="009C592C">
      <w:pPr>
        <w:widowControl w:val="0"/>
        <w:spacing w:after="0" w:line="240" w:lineRule="auto"/>
        <w:jc w:val="center"/>
        <w:rPr>
          <w:rFonts w:ascii="Times New Roman" w:hAnsi="Times New Roman"/>
          <w:b/>
          <w:sz w:val="28"/>
          <w:szCs w:val="28"/>
          <w:lang w:eastAsia="x-none"/>
        </w:rPr>
      </w:pPr>
      <w:r w:rsidRPr="005D3481">
        <w:rPr>
          <w:rFonts w:ascii="Times New Roman" w:hAnsi="Times New Roman"/>
          <w:b/>
          <w:sz w:val="28"/>
          <w:szCs w:val="28"/>
          <w:lang w:eastAsia="x-none"/>
        </w:rPr>
        <w:t>ТЕСТ</w:t>
      </w:r>
    </w:p>
    <w:p w:rsidR="009C592C" w:rsidRPr="005D3481" w:rsidRDefault="009C592C" w:rsidP="009C592C">
      <w:pPr>
        <w:widowControl w:val="0"/>
        <w:spacing w:after="0" w:line="240" w:lineRule="auto"/>
        <w:jc w:val="center"/>
        <w:rPr>
          <w:rFonts w:ascii="Times New Roman" w:hAnsi="Times New Roman"/>
          <w:b/>
          <w:sz w:val="28"/>
          <w:szCs w:val="28"/>
          <w:lang w:eastAsia="x-none"/>
        </w:rPr>
      </w:pPr>
      <w:r w:rsidRPr="005D3481">
        <w:rPr>
          <w:rFonts w:ascii="Times New Roman" w:hAnsi="Times New Roman"/>
          <w:b/>
          <w:sz w:val="28"/>
          <w:szCs w:val="28"/>
          <w:lang w:eastAsia="x-none"/>
        </w:rPr>
        <w:t xml:space="preserve"> малого підприємництва (М-Тест)</w:t>
      </w:r>
    </w:p>
    <w:p w:rsidR="009C592C" w:rsidRPr="005D3481" w:rsidRDefault="009C592C" w:rsidP="009C592C">
      <w:pPr>
        <w:widowControl w:val="0"/>
        <w:spacing w:after="0" w:line="240" w:lineRule="auto"/>
        <w:ind w:firstLine="851"/>
        <w:jc w:val="both"/>
        <w:rPr>
          <w:rFonts w:ascii="Times New Roman" w:hAnsi="Times New Roman"/>
          <w:sz w:val="28"/>
          <w:szCs w:val="28"/>
          <w:lang w:eastAsia="x-none"/>
        </w:rPr>
      </w:pPr>
    </w:p>
    <w:p w:rsidR="009C592C" w:rsidRPr="005D3481" w:rsidRDefault="009C592C" w:rsidP="009C592C">
      <w:pPr>
        <w:widowControl w:val="0"/>
        <w:spacing w:after="0" w:line="240" w:lineRule="auto"/>
        <w:ind w:firstLine="709"/>
        <w:jc w:val="both"/>
        <w:rPr>
          <w:rFonts w:ascii="Times New Roman" w:hAnsi="Times New Roman"/>
          <w:b/>
          <w:sz w:val="28"/>
          <w:szCs w:val="28"/>
          <w:lang w:eastAsia="x-none"/>
        </w:rPr>
      </w:pPr>
      <w:r w:rsidRPr="005D3481">
        <w:rPr>
          <w:rFonts w:ascii="Times New Roman" w:hAnsi="Times New Roman"/>
          <w:b/>
          <w:sz w:val="28"/>
          <w:szCs w:val="28"/>
          <w:lang w:eastAsia="x-none"/>
        </w:rPr>
        <w:t>1. Консультації з представниками мікро- та малого підприємництва щодо оцінки впливу регулювання.</w:t>
      </w:r>
    </w:p>
    <w:p w:rsidR="009C592C" w:rsidRPr="005D3481" w:rsidRDefault="009C592C" w:rsidP="009C592C">
      <w:pPr>
        <w:widowControl w:val="0"/>
        <w:spacing w:after="0" w:line="240" w:lineRule="auto"/>
        <w:ind w:firstLine="851"/>
        <w:jc w:val="both"/>
        <w:rPr>
          <w:rFonts w:ascii="Times New Roman" w:hAnsi="Times New Roman"/>
          <w:color w:val="FFFF00"/>
          <w:sz w:val="28"/>
          <w:szCs w:val="28"/>
          <w:lang w:eastAsia="x-none"/>
        </w:rPr>
      </w:pPr>
      <w:r w:rsidRPr="005D3481">
        <w:rPr>
          <w:rFonts w:ascii="Times New Roman" w:hAnsi="Times New Roman"/>
          <w:sz w:val="28"/>
          <w:szCs w:val="28"/>
          <w:lang w:eastAsia="x-none"/>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w:t>
      </w:r>
      <w:r w:rsidR="00003BF6" w:rsidRPr="00003BF6">
        <w:rPr>
          <w:rFonts w:ascii="Times New Roman" w:hAnsi="Times New Roman"/>
          <w:color w:val="000000" w:themeColor="text1"/>
          <w:sz w:val="28"/>
          <w:szCs w:val="28"/>
          <w:lang w:eastAsia="x-none"/>
        </w:rPr>
        <w:t>у період з 16 березня 2021 р. по 15 квітня 2021</w:t>
      </w:r>
      <w:r w:rsidRPr="00003BF6">
        <w:rPr>
          <w:rFonts w:ascii="Times New Roman" w:hAnsi="Times New Roman"/>
          <w:color w:val="000000" w:themeColor="text1"/>
          <w:sz w:val="28"/>
          <w:szCs w:val="28"/>
          <w:lang w:eastAsia="x-none"/>
        </w:rPr>
        <w:t xml:space="preserve"> року.</w:t>
      </w:r>
    </w:p>
    <w:p w:rsidR="009C592C" w:rsidRPr="005D3481" w:rsidRDefault="009C592C" w:rsidP="009C592C">
      <w:pPr>
        <w:widowControl w:val="0"/>
        <w:spacing w:after="0" w:line="240" w:lineRule="auto"/>
        <w:ind w:firstLine="709"/>
        <w:jc w:val="both"/>
        <w:rPr>
          <w:rFonts w:ascii="Times New Roman" w:hAnsi="Times New Roman"/>
          <w:color w:val="FF0000"/>
          <w:sz w:val="28"/>
          <w:szCs w:val="28"/>
          <w:lang w:eastAsia="x-none"/>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9C592C" w:rsidRPr="005D3481" w:rsidTr="00F418E6">
        <w:trPr>
          <w:trHeight w:val="23"/>
        </w:trPr>
        <w:tc>
          <w:tcPr>
            <w:tcW w:w="149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Вид консультації (публічні консультації прямі (круглі столи, наради, робочі зустрічі тощо), інтернет-консультації прямі(інтернет-форуми,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2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Основні результати консультацій (опис)</w:t>
            </w:r>
          </w:p>
        </w:tc>
      </w:tr>
      <w:tr w:rsidR="009C592C" w:rsidRPr="005D3481" w:rsidTr="00F418E6">
        <w:trPr>
          <w:trHeight w:val="23"/>
        </w:trPr>
        <w:tc>
          <w:tcPr>
            <w:tcW w:w="149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1</w:t>
            </w:r>
            <w:r w:rsidRPr="005D3481">
              <w:rPr>
                <w:rFonts w:ascii="Times New Roman" w:eastAsia="Arial Unicode MS" w:hAnsi="Times New Roman"/>
                <w:color w:val="000000"/>
                <w:sz w:val="28"/>
                <w:szCs w:val="28"/>
                <w:lang w:eastAsia="uk-UA"/>
              </w:rPr>
              <w:t xml:space="preserve"> </w:t>
            </w:r>
          </w:p>
          <w:p w:rsidR="009C592C" w:rsidRPr="00003BF6" w:rsidRDefault="00003BF6" w:rsidP="009C592C">
            <w:pPr>
              <w:spacing w:after="120" w:line="240" w:lineRule="auto"/>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eastAsia="uk-UA"/>
              </w:rPr>
              <w:t>Дата: з 16.03.2021</w:t>
            </w:r>
            <w:r w:rsidR="009C592C" w:rsidRPr="00003BF6">
              <w:rPr>
                <w:rFonts w:ascii="Times New Roman" w:eastAsia="Arial Unicode MS" w:hAnsi="Times New Roman"/>
                <w:color w:val="000000" w:themeColor="text1"/>
                <w:sz w:val="28"/>
                <w:szCs w:val="28"/>
                <w:lang w:eastAsia="uk-UA"/>
              </w:rPr>
              <w:t xml:space="preserve"> р. по </w:t>
            </w:r>
            <w:r w:rsidR="009C592C" w:rsidRPr="00003BF6">
              <w:rPr>
                <w:rFonts w:ascii="Times New Roman" w:eastAsia="Arial Unicode MS" w:hAnsi="Times New Roman"/>
                <w:color w:val="000000" w:themeColor="text1"/>
                <w:sz w:val="28"/>
                <w:szCs w:val="28"/>
                <w:lang w:val="ru-RU" w:eastAsia="uk-UA"/>
              </w:rPr>
              <w:t>15</w:t>
            </w:r>
            <w:r w:rsidR="009C592C" w:rsidRPr="00003BF6">
              <w:rPr>
                <w:rFonts w:ascii="Times New Roman" w:eastAsia="Arial Unicode MS" w:hAnsi="Times New Roman"/>
                <w:color w:val="000000" w:themeColor="text1"/>
                <w:sz w:val="28"/>
                <w:szCs w:val="28"/>
                <w:lang w:eastAsia="uk-UA"/>
              </w:rPr>
              <w:t>.</w:t>
            </w:r>
            <w:r w:rsidR="009C592C" w:rsidRPr="00003BF6">
              <w:rPr>
                <w:rFonts w:ascii="Times New Roman" w:eastAsia="Arial Unicode MS" w:hAnsi="Times New Roman"/>
                <w:color w:val="000000" w:themeColor="text1"/>
                <w:sz w:val="28"/>
                <w:szCs w:val="28"/>
                <w:lang w:val="ru-RU" w:eastAsia="uk-UA"/>
              </w:rPr>
              <w:t>04</w:t>
            </w:r>
            <w:r w:rsidRPr="00003BF6">
              <w:rPr>
                <w:rFonts w:ascii="Times New Roman" w:eastAsia="Arial Unicode MS" w:hAnsi="Times New Roman"/>
                <w:color w:val="000000" w:themeColor="text1"/>
                <w:sz w:val="28"/>
                <w:szCs w:val="28"/>
                <w:lang w:eastAsia="uk-UA"/>
              </w:rPr>
              <w:t>.2021</w:t>
            </w:r>
            <w:r w:rsidR="009C592C" w:rsidRPr="00003BF6">
              <w:rPr>
                <w:rFonts w:ascii="Times New Roman" w:eastAsia="Arial Unicode MS" w:hAnsi="Times New Roman"/>
                <w:color w:val="000000" w:themeColor="text1"/>
                <w:sz w:val="28"/>
                <w:szCs w:val="28"/>
                <w:lang w:eastAsia="uk-UA"/>
              </w:rPr>
              <w:t xml:space="preserve"> р.</w:t>
            </w:r>
          </w:p>
          <w:p w:rsidR="009C592C" w:rsidRPr="005D3481" w:rsidRDefault="009C592C" w:rsidP="009C592C">
            <w:pPr>
              <w:spacing w:after="120" w:line="240" w:lineRule="auto"/>
              <w:rPr>
                <w:rFonts w:ascii="Times New Roman" w:eastAsia="Arial Unicode MS" w:hAnsi="Times New Roman"/>
                <w:color w:val="FF0000"/>
                <w:sz w:val="28"/>
                <w:szCs w:val="28"/>
                <w:lang w:val="ru-RU" w:eastAsia="uk-UA"/>
              </w:rPr>
            </w:pPr>
          </w:p>
        </w:tc>
        <w:tc>
          <w:tcPr>
            <w:tcW w:w="448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78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Обговорено та запропоновано залишити розміри  ставок мі</w:t>
            </w:r>
            <w:r w:rsidR="004C6C32" w:rsidRPr="005D3481">
              <w:rPr>
                <w:rFonts w:ascii="Times New Roman" w:eastAsia="Arial Unicode MS" w:hAnsi="Times New Roman"/>
                <w:color w:val="000000"/>
                <w:sz w:val="28"/>
                <w:szCs w:val="28"/>
                <w:lang w:eastAsia="uk-UA"/>
              </w:rPr>
              <w:t>сцевих податків і зборів на 2022</w:t>
            </w:r>
            <w:r w:rsidRPr="005D3481">
              <w:rPr>
                <w:rFonts w:ascii="Times New Roman" w:eastAsia="Arial Unicode MS" w:hAnsi="Times New Roman"/>
                <w:color w:val="000000"/>
                <w:sz w:val="28"/>
                <w:szCs w:val="28"/>
                <w:lang w:eastAsia="uk-UA"/>
              </w:rPr>
              <w:t xml:space="preserve"> рік на рівні запропонованих ставок, а саме орендної плати за землю</w:t>
            </w:r>
          </w:p>
        </w:tc>
      </w:tr>
      <w:tr w:rsidR="009C592C" w:rsidRPr="005D3481" w:rsidTr="00F418E6">
        <w:trPr>
          <w:trHeight w:val="23"/>
        </w:trPr>
        <w:tc>
          <w:tcPr>
            <w:tcW w:w="149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2</w:t>
            </w:r>
          </w:p>
          <w:p w:rsidR="009C592C" w:rsidRPr="005D3481" w:rsidRDefault="00003BF6" w:rsidP="009C592C">
            <w:pPr>
              <w:spacing w:after="120" w:line="240" w:lineRule="auto"/>
              <w:rPr>
                <w:rFonts w:ascii="Times New Roman" w:eastAsia="Arial Unicode MS" w:hAnsi="Times New Roman"/>
                <w:color w:val="000000"/>
                <w:sz w:val="28"/>
                <w:szCs w:val="28"/>
                <w:lang w:eastAsia="uk-UA"/>
              </w:rPr>
            </w:pPr>
            <w:r w:rsidRPr="00003BF6">
              <w:rPr>
                <w:rFonts w:ascii="Times New Roman" w:eastAsia="Arial Unicode MS" w:hAnsi="Times New Roman"/>
                <w:color w:val="000000" w:themeColor="text1"/>
                <w:sz w:val="28"/>
                <w:szCs w:val="28"/>
                <w:lang w:eastAsia="uk-UA"/>
              </w:rPr>
              <w:t>Дата: з 16.03.2021</w:t>
            </w:r>
            <w:r w:rsidR="009C592C" w:rsidRPr="00003BF6">
              <w:rPr>
                <w:rFonts w:ascii="Times New Roman" w:eastAsia="Arial Unicode MS" w:hAnsi="Times New Roman"/>
                <w:color w:val="000000" w:themeColor="text1"/>
                <w:sz w:val="28"/>
                <w:szCs w:val="28"/>
                <w:lang w:eastAsia="uk-UA"/>
              </w:rPr>
              <w:t xml:space="preserve"> р. по </w:t>
            </w:r>
            <w:r w:rsidR="009C592C" w:rsidRPr="00003BF6">
              <w:rPr>
                <w:rFonts w:ascii="Times New Roman" w:eastAsia="Arial Unicode MS" w:hAnsi="Times New Roman"/>
                <w:color w:val="000000" w:themeColor="text1"/>
                <w:sz w:val="28"/>
                <w:szCs w:val="28"/>
                <w:lang w:val="ru-RU" w:eastAsia="uk-UA"/>
              </w:rPr>
              <w:lastRenderedPageBreak/>
              <w:t>15</w:t>
            </w:r>
            <w:r w:rsidR="009C592C" w:rsidRPr="00003BF6">
              <w:rPr>
                <w:rFonts w:ascii="Times New Roman" w:eastAsia="Arial Unicode MS" w:hAnsi="Times New Roman"/>
                <w:color w:val="000000" w:themeColor="text1"/>
                <w:sz w:val="28"/>
                <w:szCs w:val="28"/>
                <w:lang w:eastAsia="uk-UA"/>
              </w:rPr>
              <w:t>.</w:t>
            </w:r>
            <w:r w:rsidR="009C592C" w:rsidRPr="00003BF6">
              <w:rPr>
                <w:rFonts w:ascii="Times New Roman" w:eastAsia="Arial Unicode MS" w:hAnsi="Times New Roman"/>
                <w:color w:val="000000" w:themeColor="text1"/>
                <w:sz w:val="28"/>
                <w:szCs w:val="28"/>
                <w:lang w:val="ru-RU" w:eastAsia="uk-UA"/>
              </w:rPr>
              <w:t>04</w:t>
            </w:r>
            <w:r w:rsidRPr="00003BF6">
              <w:rPr>
                <w:rFonts w:ascii="Times New Roman" w:eastAsia="Arial Unicode MS" w:hAnsi="Times New Roman"/>
                <w:color w:val="000000" w:themeColor="text1"/>
                <w:sz w:val="28"/>
                <w:szCs w:val="28"/>
                <w:lang w:eastAsia="uk-UA"/>
              </w:rPr>
              <w:t xml:space="preserve">.2021 </w:t>
            </w:r>
            <w:r w:rsidR="009C592C" w:rsidRPr="00003BF6">
              <w:rPr>
                <w:rFonts w:ascii="Times New Roman" w:eastAsia="Arial Unicode MS" w:hAnsi="Times New Roman"/>
                <w:color w:val="000000" w:themeColor="text1"/>
                <w:sz w:val="28"/>
                <w:szCs w:val="28"/>
                <w:lang w:eastAsia="uk-UA"/>
              </w:rPr>
              <w:t>р.</w:t>
            </w:r>
          </w:p>
        </w:tc>
        <w:tc>
          <w:tcPr>
            <w:tcW w:w="4488"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lastRenderedPageBreak/>
              <w:t xml:space="preserve">Вид консультацій: </w:t>
            </w:r>
          </w:p>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телефонному та усному режимі</w:t>
            </w:r>
          </w:p>
        </w:tc>
        <w:tc>
          <w:tcPr>
            <w:tcW w:w="1685"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78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napToGrid w:val="0"/>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Отримана інформація про ставки орендної плати за зе</w:t>
            </w:r>
            <w:r w:rsidR="004C6C32" w:rsidRPr="005D3481">
              <w:rPr>
                <w:rFonts w:ascii="Times New Roman" w:eastAsia="Arial Unicode MS" w:hAnsi="Times New Roman"/>
                <w:color w:val="000000"/>
                <w:sz w:val="28"/>
                <w:szCs w:val="28"/>
                <w:lang w:eastAsia="uk-UA"/>
              </w:rPr>
              <w:t>млю на 2022</w:t>
            </w:r>
            <w:r w:rsidRPr="005D3481">
              <w:rPr>
                <w:rFonts w:ascii="Times New Roman" w:eastAsia="Arial Unicode MS" w:hAnsi="Times New Roman"/>
                <w:color w:val="000000"/>
                <w:sz w:val="28"/>
                <w:szCs w:val="28"/>
                <w:lang w:eastAsia="uk-UA"/>
              </w:rPr>
              <w:t xml:space="preserve"> рік, </w:t>
            </w:r>
            <w:r w:rsidRPr="005D3481">
              <w:rPr>
                <w:rFonts w:ascii="Times New Roman" w:eastAsia="Arial Unicode MS" w:hAnsi="Times New Roman"/>
                <w:color w:val="000000"/>
                <w:sz w:val="28"/>
                <w:szCs w:val="28"/>
                <w:lang w:eastAsia="uk-UA"/>
              </w:rPr>
              <w:lastRenderedPageBreak/>
              <w:t>обговорено та запропоновано залишити розміри  ставок мі</w:t>
            </w:r>
            <w:r w:rsidR="004C6C32" w:rsidRPr="005D3481">
              <w:rPr>
                <w:rFonts w:ascii="Times New Roman" w:eastAsia="Arial Unicode MS" w:hAnsi="Times New Roman"/>
                <w:color w:val="000000"/>
                <w:sz w:val="28"/>
                <w:szCs w:val="28"/>
                <w:lang w:eastAsia="uk-UA"/>
              </w:rPr>
              <w:t>сцевих податків і зборів на 2022</w:t>
            </w:r>
            <w:r w:rsidRPr="005D3481">
              <w:rPr>
                <w:rFonts w:ascii="Times New Roman" w:eastAsia="Arial Unicode MS" w:hAnsi="Times New Roman"/>
                <w:color w:val="000000"/>
                <w:sz w:val="28"/>
                <w:szCs w:val="28"/>
                <w:lang w:eastAsia="uk-UA"/>
              </w:rPr>
              <w:t xml:space="preserve"> рік на рівні запропонованих  ставок</w:t>
            </w:r>
          </w:p>
        </w:tc>
      </w:tr>
    </w:tbl>
    <w:p w:rsidR="009C592C" w:rsidRPr="005D3481" w:rsidRDefault="009C592C" w:rsidP="009C592C">
      <w:pPr>
        <w:widowControl w:val="0"/>
        <w:spacing w:after="0" w:line="240" w:lineRule="auto"/>
        <w:jc w:val="center"/>
        <w:rPr>
          <w:rFonts w:ascii="Times New Roman" w:hAnsi="Times New Roman"/>
          <w:color w:val="FF0000"/>
          <w:sz w:val="28"/>
          <w:szCs w:val="28"/>
          <w:lang w:eastAsia="x-none"/>
        </w:rPr>
      </w:pPr>
    </w:p>
    <w:p w:rsidR="009C592C" w:rsidRPr="005D3481" w:rsidRDefault="009C592C" w:rsidP="009C592C">
      <w:pPr>
        <w:widowControl w:val="0"/>
        <w:spacing w:after="0" w:line="240" w:lineRule="auto"/>
        <w:ind w:firstLine="709"/>
        <w:jc w:val="both"/>
        <w:rPr>
          <w:rFonts w:ascii="Times New Roman" w:hAnsi="Times New Roman"/>
          <w:b/>
          <w:sz w:val="28"/>
          <w:szCs w:val="28"/>
          <w:lang w:eastAsia="x-none"/>
        </w:rPr>
      </w:pPr>
      <w:r w:rsidRPr="005D3481">
        <w:rPr>
          <w:rFonts w:ascii="Times New Roman" w:hAnsi="Times New Roman"/>
          <w:b/>
          <w:sz w:val="28"/>
          <w:szCs w:val="28"/>
          <w:lang w:eastAsia="x-none"/>
        </w:rPr>
        <w:t>2. Вимірювання впливу регулювання на суб’єктів малого підприємництва (мікро- та малі):</w:t>
      </w:r>
    </w:p>
    <w:p w:rsidR="009C592C" w:rsidRPr="005D3481" w:rsidRDefault="009C592C" w:rsidP="009C592C">
      <w:pPr>
        <w:widowControl w:val="0"/>
        <w:spacing w:after="0" w:line="240" w:lineRule="auto"/>
        <w:ind w:firstLine="709"/>
        <w:jc w:val="both"/>
        <w:rPr>
          <w:rFonts w:ascii="Times New Roman" w:hAnsi="Times New Roman"/>
          <w:color w:val="FFFF00"/>
          <w:sz w:val="28"/>
          <w:szCs w:val="28"/>
          <w:lang w:eastAsia="x-none"/>
        </w:rPr>
      </w:pPr>
      <w:r w:rsidRPr="005D3481">
        <w:rPr>
          <w:rFonts w:ascii="Times New Roman" w:hAnsi="Times New Roman"/>
          <w:sz w:val="28"/>
          <w:szCs w:val="28"/>
          <w:lang w:eastAsia="x-none"/>
        </w:rPr>
        <w:t xml:space="preserve"> кількість суб’єктів малого підприємництва, на яких поширюється регулювання: </w:t>
      </w:r>
      <w:r w:rsidR="00BC5DF4" w:rsidRPr="00003BF6">
        <w:rPr>
          <w:rFonts w:ascii="Times New Roman" w:hAnsi="Times New Roman"/>
          <w:color w:val="000000" w:themeColor="text1"/>
          <w:sz w:val="28"/>
          <w:szCs w:val="28"/>
          <w:lang w:eastAsia="x-none"/>
        </w:rPr>
        <w:t>41</w:t>
      </w:r>
      <w:r w:rsidRPr="00003BF6">
        <w:rPr>
          <w:rFonts w:ascii="Times New Roman" w:hAnsi="Times New Roman"/>
          <w:color w:val="000000" w:themeColor="text1"/>
          <w:sz w:val="28"/>
          <w:szCs w:val="28"/>
          <w:lang w:eastAsia="x-none"/>
        </w:rPr>
        <w:t xml:space="preserve"> (одиниць);</w:t>
      </w:r>
    </w:p>
    <w:p w:rsidR="009C592C" w:rsidRPr="005D3481" w:rsidRDefault="009C592C" w:rsidP="009C592C">
      <w:pPr>
        <w:widowControl w:val="0"/>
        <w:spacing w:after="0" w:line="240" w:lineRule="auto"/>
        <w:ind w:firstLine="709"/>
        <w:jc w:val="both"/>
        <w:rPr>
          <w:rFonts w:ascii="Times New Roman" w:hAnsi="Times New Roman"/>
          <w:sz w:val="28"/>
          <w:szCs w:val="28"/>
          <w:lang w:eastAsia="x-none"/>
        </w:rPr>
      </w:pPr>
      <w:r w:rsidRPr="005D3481">
        <w:rPr>
          <w:rFonts w:ascii="Times New Roman" w:hAnsi="Times New Roman"/>
          <w:sz w:val="28"/>
          <w:szCs w:val="28"/>
          <w:lang w:eastAsia="x-none"/>
        </w:rPr>
        <w:t>питома вага суб’єктів малого підприємництва у загальній кількості суб’єктів господарювання, на яких проблема справляє вплив 100,00 (відсотків).</w:t>
      </w:r>
    </w:p>
    <w:p w:rsidR="009C592C" w:rsidRPr="005D3481" w:rsidRDefault="009C592C" w:rsidP="009C592C">
      <w:pPr>
        <w:widowControl w:val="0"/>
        <w:spacing w:after="0" w:line="240" w:lineRule="auto"/>
        <w:ind w:firstLine="851"/>
        <w:jc w:val="both"/>
        <w:rPr>
          <w:rFonts w:ascii="Times New Roman" w:hAnsi="Times New Roman"/>
          <w:sz w:val="28"/>
          <w:szCs w:val="28"/>
          <w:lang w:eastAsia="x-none"/>
        </w:rPr>
      </w:pPr>
    </w:p>
    <w:p w:rsidR="009C592C" w:rsidRPr="005D3481" w:rsidRDefault="009C592C" w:rsidP="009C592C">
      <w:pPr>
        <w:widowControl w:val="0"/>
        <w:spacing w:after="0" w:line="240" w:lineRule="auto"/>
        <w:ind w:firstLine="709"/>
        <w:jc w:val="both"/>
        <w:rPr>
          <w:rFonts w:ascii="Times New Roman" w:hAnsi="Times New Roman"/>
          <w:b/>
          <w:sz w:val="28"/>
          <w:szCs w:val="28"/>
          <w:lang w:eastAsia="x-none"/>
        </w:rPr>
      </w:pPr>
      <w:r w:rsidRPr="005D3481">
        <w:rPr>
          <w:rFonts w:ascii="Times New Roman" w:hAnsi="Times New Roman"/>
          <w:b/>
          <w:sz w:val="28"/>
          <w:szCs w:val="28"/>
          <w:lang w:val="x-none" w:eastAsia="x-none"/>
        </w:rPr>
        <w:t>3. Розрахунок</w:t>
      </w:r>
      <w:r w:rsidRPr="005D3481">
        <w:rPr>
          <w:rFonts w:ascii="Times New Roman" w:hAnsi="Times New Roman"/>
          <w:b/>
          <w:sz w:val="28"/>
          <w:szCs w:val="28"/>
          <w:lang w:eastAsia="x-none"/>
        </w:rPr>
        <w:t xml:space="preserve"> </w:t>
      </w:r>
      <w:r w:rsidRPr="005D3481">
        <w:rPr>
          <w:rFonts w:ascii="Times New Roman" w:hAnsi="Times New Roman"/>
          <w:b/>
          <w:sz w:val="28"/>
          <w:szCs w:val="28"/>
          <w:lang w:val="x-none" w:eastAsia="x-none"/>
        </w:rPr>
        <w:t>витрат</w:t>
      </w:r>
      <w:r w:rsidRPr="005D3481">
        <w:rPr>
          <w:rFonts w:ascii="Times New Roman" w:hAnsi="Times New Roman"/>
          <w:b/>
          <w:sz w:val="28"/>
          <w:szCs w:val="28"/>
          <w:lang w:eastAsia="x-none"/>
        </w:rPr>
        <w:t xml:space="preserve"> </w:t>
      </w:r>
      <w:r w:rsidRPr="005D3481">
        <w:rPr>
          <w:rFonts w:ascii="Times New Roman" w:hAnsi="Times New Roman"/>
          <w:b/>
          <w:sz w:val="28"/>
          <w:szCs w:val="28"/>
          <w:lang w:val="x-none" w:eastAsia="x-none"/>
        </w:rPr>
        <w:t>суб’єктів малого підприємництва на виконання</w:t>
      </w:r>
      <w:r w:rsidRPr="005D3481">
        <w:rPr>
          <w:rFonts w:ascii="Times New Roman" w:hAnsi="Times New Roman"/>
          <w:b/>
          <w:sz w:val="28"/>
          <w:szCs w:val="28"/>
          <w:lang w:eastAsia="x-none"/>
        </w:rPr>
        <w:t xml:space="preserve"> </w:t>
      </w:r>
      <w:r w:rsidRPr="005D3481">
        <w:rPr>
          <w:rFonts w:ascii="Times New Roman" w:hAnsi="Times New Roman"/>
          <w:b/>
          <w:sz w:val="28"/>
          <w:szCs w:val="28"/>
          <w:lang w:val="x-none" w:eastAsia="x-none"/>
        </w:rPr>
        <w:t>вимог</w:t>
      </w:r>
      <w:r w:rsidRPr="005D3481">
        <w:rPr>
          <w:rFonts w:ascii="Times New Roman" w:hAnsi="Times New Roman"/>
          <w:b/>
          <w:sz w:val="28"/>
          <w:szCs w:val="28"/>
          <w:lang w:eastAsia="x-none"/>
        </w:rPr>
        <w:t xml:space="preserve"> </w:t>
      </w:r>
      <w:r w:rsidRPr="005D3481">
        <w:rPr>
          <w:rFonts w:ascii="Times New Roman" w:hAnsi="Times New Roman"/>
          <w:b/>
          <w:sz w:val="28"/>
          <w:szCs w:val="28"/>
          <w:lang w:val="x-none" w:eastAsia="x-none"/>
        </w:rPr>
        <w:t>регулювання</w:t>
      </w: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9C592C" w:rsidRPr="005D3481" w:rsidTr="00F418E6">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540"/>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Витрати за п'ять років</w:t>
            </w:r>
          </w:p>
        </w:tc>
      </w:tr>
      <w:tr w:rsidR="009C592C" w:rsidRPr="005D3481" w:rsidTr="00F418E6">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b/>
                <w:color w:val="000000"/>
                <w:sz w:val="28"/>
                <w:szCs w:val="28"/>
                <w:lang w:eastAsia="uk-UA"/>
              </w:rPr>
              <w:t>Оцінка "прямих" витрат суб'єктів малого підприємництва на виконання регулювання</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1</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2</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 xml:space="preserve">Процедури повірки та/або </w:t>
            </w:r>
            <w:r w:rsidRPr="005D3481">
              <w:rPr>
                <w:rFonts w:ascii="Times New Roman" w:eastAsia="Arial Unicode MS" w:hAnsi="Times New Roman"/>
                <w:color w:val="000000"/>
                <w:sz w:val="28"/>
                <w:szCs w:val="28"/>
                <w:lang w:val="ru-RU" w:eastAsia="uk-UA"/>
              </w:rPr>
              <w:t xml:space="preserve">постановки </w:t>
            </w:r>
            <w:r w:rsidRPr="005D3481">
              <w:rPr>
                <w:rFonts w:ascii="Times New Roman" w:eastAsia="Arial Unicode MS" w:hAnsi="Times New Roman"/>
                <w:color w:val="000000"/>
                <w:sz w:val="28"/>
                <w:szCs w:val="28"/>
                <w:lang w:eastAsia="uk-U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3</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90</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4</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lastRenderedPageBreak/>
              <w:t>5</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Інші процедури</w:t>
            </w:r>
          </w:p>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590,29</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6</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Разом, гривень</w:t>
            </w:r>
          </w:p>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Формула:(сума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680,29</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7</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BC5DF4"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41</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val="ru-RU" w:eastAsia="uk-UA"/>
              </w:rPr>
              <w:t>8</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Сумарно, гривень</w:t>
            </w:r>
          </w:p>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Формула:відповідний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9C592C" w:rsidRPr="00003BF6" w:rsidRDefault="00BC5DF4" w:rsidP="00BC5DF4">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27891,89</w:t>
            </w:r>
          </w:p>
        </w:tc>
        <w:tc>
          <w:tcPr>
            <w:tcW w:w="1422"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9C592C" w:rsidRPr="005D3481" w:rsidRDefault="009C592C" w:rsidP="009C592C">
            <w:pPr>
              <w:spacing w:after="120" w:line="240" w:lineRule="auto"/>
              <w:ind w:left="142" w:firstLine="709"/>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xml:space="preserve">Оцінка вартості адміністративних процедур суб’єктів малого підприємництва щодо виконання регулювання та звітування </w:t>
            </w:r>
          </w:p>
          <w:p w:rsidR="009C592C" w:rsidRPr="005D3481" w:rsidRDefault="009C592C" w:rsidP="009C592C">
            <w:pPr>
              <w:spacing w:after="120" w:line="240" w:lineRule="auto"/>
              <w:ind w:left="142" w:firstLine="709"/>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xml:space="preserve">Розрахунок вартості 1 людино-години: </w:t>
            </w:r>
          </w:p>
          <w:p w:rsidR="009C592C" w:rsidRPr="00003BF6" w:rsidRDefault="004C6C32" w:rsidP="009C592C">
            <w:pPr>
              <w:spacing w:after="120" w:line="240" w:lineRule="auto"/>
              <w:ind w:left="142" w:firstLine="709"/>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Норма робочого часу на 2021</w:t>
            </w:r>
            <w:r w:rsidR="009C592C" w:rsidRPr="00003BF6">
              <w:rPr>
                <w:rFonts w:ascii="Times New Roman" w:eastAsia="Arial Unicode MS" w:hAnsi="Times New Roman"/>
                <w:color w:val="000000" w:themeColor="text1"/>
                <w:sz w:val="28"/>
                <w:szCs w:val="28"/>
                <w:lang w:eastAsia="uk-UA"/>
              </w:rPr>
              <w:t xml:space="preserve"> рік становить при 40</w:t>
            </w:r>
            <w:r w:rsidR="002A703D" w:rsidRPr="00003BF6">
              <w:rPr>
                <w:rFonts w:ascii="Times New Roman" w:eastAsia="Arial Unicode MS" w:hAnsi="Times New Roman"/>
                <w:color w:val="000000" w:themeColor="text1"/>
                <w:sz w:val="28"/>
                <w:szCs w:val="28"/>
                <w:lang w:eastAsia="uk-UA"/>
              </w:rPr>
              <w:t>-годинному робочому тижні – 1994</w:t>
            </w:r>
            <w:r w:rsidR="009C592C" w:rsidRPr="00003BF6">
              <w:rPr>
                <w:rFonts w:ascii="Times New Roman" w:eastAsia="Arial Unicode MS" w:hAnsi="Times New Roman"/>
                <w:color w:val="000000" w:themeColor="text1"/>
                <w:sz w:val="28"/>
                <w:szCs w:val="28"/>
                <w:lang w:eastAsia="uk-UA"/>
              </w:rPr>
              <w:t>,0 години ( Лист Мінсоцполітики</w:t>
            </w:r>
            <w:r w:rsidR="009C592C" w:rsidRPr="00003BF6">
              <w:rPr>
                <w:rFonts w:ascii="Times New Roman" w:hAnsi="Times New Roman"/>
                <w:color w:val="000000" w:themeColor="text1"/>
                <w:sz w:val="28"/>
                <w:szCs w:val="28"/>
                <w:shd w:val="clear" w:color="auto" w:fill="F2F4F7"/>
                <w:lang w:eastAsia="uk-UA"/>
              </w:rPr>
              <w:t xml:space="preserve"> </w:t>
            </w:r>
            <w:r w:rsidR="009C592C" w:rsidRPr="00003BF6">
              <w:rPr>
                <w:rFonts w:ascii="Times New Roman" w:eastAsia="Arial Unicode MS" w:hAnsi="Times New Roman"/>
                <w:color w:val="000000" w:themeColor="text1"/>
                <w:sz w:val="28"/>
                <w:szCs w:val="28"/>
                <w:shd w:val="clear" w:color="auto" w:fill="FEFEFE"/>
                <w:lang w:eastAsia="uk-UA"/>
              </w:rPr>
              <w:t xml:space="preserve">від 29.07.2019 № 1133/0/206-19 « Про розрахунок норми </w:t>
            </w:r>
            <w:r w:rsidRPr="00003BF6">
              <w:rPr>
                <w:rFonts w:ascii="Times New Roman" w:eastAsia="Arial Unicode MS" w:hAnsi="Times New Roman"/>
                <w:color w:val="000000" w:themeColor="text1"/>
                <w:sz w:val="28"/>
                <w:szCs w:val="28"/>
                <w:shd w:val="clear" w:color="auto" w:fill="FEFEFE"/>
                <w:lang w:eastAsia="uk-UA"/>
              </w:rPr>
              <w:t>тривалості робочого часу на 2022</w:t>
            </w:r>
            <w:r w:rsidR="009C592C" w:rsidRPr="00003BF6">
              <w:rPr>
                <w:rFonts w:ascii="Times New Roman" w:eastAsia="Arial Unicode MS" w:hAnsi="Times New Roman"/>
                <w:color w:val="000000" w:themeColor="text1"/>
                <w:sz w:val="28"/>
                <w:szCs w:val="28"/>
                <w:shd w:val="clear" w:color="auto" w:fill="FEFEFE"/>
                <w:lang w:eastAsia="uk-UA"/>
              </w:rPr>
              <w:t xml:space="preserve"> рік»</w:t>
            </w:r>
            <w:r w:rsidR="009C592C" w:rsidRPr="00003BF6">
              <w:rPr>
                <w:rFonts w:ascii="Times New Roman" w:eastAsia="Arial Unicode MS" w:hAnsi="Times New Roman"/>
                <w:b/>
                <w:color w:val="000000" w:themeColor="text1"/>
                <w:sz w:val="28"/>
                <w:szCs w:val="28"/>
                <w:lang w:eastAsia="uk-UA"/>
              </w:rPr>
              <w:t>)</w:t>
            </w:r>
          </w:p>
          <w:p w:rsidR="009C592C" w:rsidRPr="005D3481" w:rsidRDefault="009C592C" w:rsidP="009C592C">
            <w:pPr>
              <w:spacing w:after="120" w:line="240" w:lineRule="auto"/>
              <w:ind w:left="142" w:firstLine="709"/>
              <w:rPr>
                <w:rFonts w:ascii="Times New Roman" w:eastAsia="Arial Unicode MS" w:hAnsi="Times New Roman"/>
                <w:color w:val="000000"/>
                <w:sz w:val="28"/>
                <w:szCs w:val="28"/>
                <w:lang w:val="ru-RU" w:eastAsia="uk-UA"/>
              </w:rPr>
            </w:pPr>
            <w:r w:rsidRPr="00003BF6">
              <w:rPr>
                <w:rFonts w:ascii="Times New Roman" w:eastAsia="Arial Unicode MS" w:hAnsi="Times New Roman"/>
                <w:color w:val="000000" w:themeColor="text1"/>
                <w:sz w:val="28"/>
                <w:szCs w:val="28"/>
                <w:lang w:eastAsia="uk-UA"/>
              </w:rPr>
              <w:t>Для розрахунку використовується мінім</w:t>
            </w:r>
            <w:r w:rsidR="004C6C32" w:rsidRPr="00003BF6">
              <w:rPr>
                <w:rFonts w:ascii="Times New Roman" w:eastAsia="Arial Unicode MS" w:hAnsi="Times New Roman"/>
                <w:color w:val="000000" w:themeColor="text1"/>
                <w:sz w:val="28"/>
                <w:szCs w:val="28"/>
                <w:lang w:eastAsia="uk-UA"/>
              </w:rPr>
              <w:t>альна заробітна плата, що у 2021</w:t>
            </w:r>
            <w:r w:rsidRPr="00003BF6">
              <w:rPr>
                <w:rFonts w:ascii="Times New Roman" w:eastAsia="Arial Unicode MS" w:hAnsi="Times New Roman"/>
                <w:color w:val="000000" w:themeColor="text1"/>
                <w:sz w:val="28"/>
                <w:szCs w:val="28"/>
                <w:lang w:eastAsia="uk-UA"/>
              </w:rPr>
              <w:t xml:space="preserve"> році становить </w:t>
            </w:r>
            <w:r w:rsidR="002A703D" w:rsidRPr="00003BF6">
              <w:rPr>
                <w:rFonts w:ascii="Times New Roman" w:eastAsia="Arial Unicode MS" w:hAnsi="Times New Roman"/>
                <w:color w:val="000000" w:themeColor="text1"/>
                <w:sz w:val="28"/>
                <w:szCs w:val="28"/>
                <w:shd w:val="clear" w:color="auto" w:fill="FFFFFF"/>
                <w:lang w:eastAsia="uk-UA"/>
              </w:rPr>
              <w:t>6000</w:t>
            </w:r>
            <w:r w:rsidRPr="00003BF6">
              <w:rPr>
                <w:rFonts w:ascii="Times New Roman" w:eastAsia="Arial Unicode MS" w:hAnsi="Times New Roman"/>
                <w:color w:val="000000" w:themeColor="text1"/>
                <w:sz w:val="28"/>
                <w:szCs w:val="28"/>
                <w:lang w:eastAsia="uk-UA"/>
              </w:rPr>
              <w:t xml:space="preserve"> грн. та у погодинному розмірі </w:t>
            </w:r>
            <w:r w:rsidR="002A703D" w:rsidRPr="00003BF6">
              <w:rPr>
                <w:rFonts w:ascii="Times New Roman" w:eastAsia="Arial Unicode MS" w:hAnsi="Times New Roman"/>
                <w:color w:val="000000" w:themeColor="text1"/>
                <w:sz w:val="28"/>
                <w:szCs w:val="28"/>
                <w:shd w:val="clear" w:color="auto" w:fill="FFFFFF"/>
                <w:lang w:eastAsia="uk-UA"/>
              </w:rPr>
              <w:t>36,11</w:t>
            </w:r>
            <w:r w:rsidRPr="00003BF6">
              <w:rPr>
                <w:rFonts w:ascii="Times New Roman" w:eastAsia="Arial Unicode MS" w:hAnsi="Times New Roman"/>
                <w:color w:val="000000" w:themeColor="text1"/>
                <w:sz w:val="28"/>
                <w:szCs w:val="28"/>
                <w:lang w:eastAsia="uk-UA"/>
              </w:rPr>
              <w:t xml:space="preserve">грн. (ст.8 Закону України від </w:t>
            </w:r>
            <w:r w:rsidRPr="00003BF6">
              <w:rPr>
                <w:rFonts w:ascii="Times New Roman" w:eastAsia="Arial Unicode MS" w:hAnsi="Times New Roman"/>
                <w:bCs/>
                <w:color w:val="000000" w:themeColor="text1"/>
                <w:sz w:val="28"/>
                <w:szCs w:val="28"/>
                <w:shd w:val="clear" w:color="auto" w:fill="FFFFFF"/>
                <w:lang w:eastAsia="uk-UA"/>
              </w:rPr>
              <w:t>14 листопада 2019 року</w:t>
            </w:r>
            <w:r w:rsidRPr="00003BF6">
              <w:rPr>
                <w:rFonts w:ascii="Times New Roman" w:eastAsia="Arial Unicode MS" w:hAnsi="Times New Roman"/>
                <w:color w:val="000000" w:themeColor="text1"/>
                <w:sz w:val="28"/>
                <w:szCs w:val="28"/>
                <w:lang w:eastAsia="uk-UA"/>
              </w:rPr>
              <w:t xml:space="preserve"> </w:t>
            </w:r>
            <w:r w:rsidRPr="00003BF6">
              <w:rPr>
                <w:rFonts w:ascii="Times New Roman" w:eastAsia="Arial Unicode MS" w:hAnsi="Times New Roman"/>
                <w:bCs/>
                <w:color w:val="000000" w:themeColor="text1"/>
                <w:sz w:val="28"/>
                <w:szCs w:val="28"/>
                <w:shd w:val="clear" w:color="auto" w:fill="FFFFFF"/>
                <w:lang w:eastAsia="uk-UA"/>
              </w:rPr>
              <w:t>№ 294-IX</w:t>
            </w:r>
            <w:r w:rsidRPr="00003BF6">
              <w:rPr>
                <w:rFonts w:ascii="Times New Roman" w:eastAsia="Arial Unicode MS" w:hAnsi="Times New Roman"/>
                <w:color w:val="000000" w:themeColor="text1"/>
                <w:sz w:val="28"/>
                <w:szCs w:val="28"/>
                <w:lang w:eastAsia="uk-UA"/>
              </w:rPr>
              <w:t xml:space="preserve"> «Про Державний бюджет України на 2020 рік»)</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9</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2A703D" w:rsidP="002A703D">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1 год*36,11 грн= 36,1</w:t>
            </w:r>
            <w:r w:rsidR="009C592C" w:rsidRPr="005D3481">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10</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2A703D" w:rsidP="009C592C">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1 год*36,11 грн= 36,1</w:t>
            </w:r>
            <w:r w:rsidR="009C592C" w:rsidRPr="005D3481">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11</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12</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13</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Х</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val="ru-RU" w:eastAsia="uk-UA"/>
              </w:rPr>
            </w:pP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5D3481" w:rsidRDefault="009C592C" w:rsidP="009C592C">
            <w:pPr>
              <w:spacing w:after="120" w:line="240" w:lineRule="auto"/>
              <w:ind w:left="40"/>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5D3481" w:rsidRDefault="009C592C" w:rsidP="009C592C">
            <w:pPr>
              <w:spacing w:after="120" w:line="240" w:lineRule="auto"/>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5D3481" w:rsidRDefault="009C592C" w:rsidP="009C592C">
            <w:pPr>
              <w:spacing w:after="120" w:line="240" w:lineRule="auto"/>
              <w:ind w:left="640"/>
              <w:jc w:val="center"/>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val="ru-RU" w:eastAsia="uk-UA"/>
              </w:rPr>
              <w:t>0</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14</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003BF6" w:rsidRDefault="002A703D"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72,2</w:t>
            </w:r>
            <w:r w:rsidR="009C592C" w:rsidRPr="00003BF6">
              <w:rPr>
                <w:rFonts w:ascii="Times New Roman" w:eastAsia="Arial Unicode MS" w:hAnsi="Times New Roman"/>
                <w:color w:val="000000" w:themeColor="text1"/>
                <w:sz w:val="28"/>
                <w:szCs w:val="28"/>
                <w:lang w:val="ru-RU" w:eastAsia="uk-UA"/>
              </w:rPr>
              <w:t>2</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r>
      <w:tr w:rsidR="009C592C" w:rsidRPr="005D3481" w:rsidTr="00F418E6">
        <w:trPr>
          <w:trHeight w:val="728"/>
        </w:trPr>
        <w:tc>
          <w:tcPr>
            <w:tcW w:w="709"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lastRenderedPageBreak/>
              <w:t>15</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003BF6" w:rsidRDefault="00BC5DF4" w:rsidP="009C592C">
            <w:pPr>
              <w:spacing w:after="120" w:line="240" w:lineRule="auto"/>
              <w:ind w:left="640"/>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41</w:t>
            </w:r>
          </w:p>
        </w:tc>
      </w:tr>
      <w:tr w:rsidR="009C592C" w:rsidRPr="005D3481" w:rsidTr="00F418E6">
        <w:trPr>
          <w:trHeight w:val="23"/>
        </w:trPr>
        <w:tc>
          <w:tcPr>
            <w:tcW w:w="709" w:type="dxa"/>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16</w:t>
            </w:r>
          </w:p>
        </w:tc>
        <w:tc>
          <w:tcPr>
            <w:tcW w:w="4754" w:type="dxa"/>
            <w:gridSpan w:val="2"/>
            <w:tcBorders>
              <w:top w:val="single" w:sz="4" w:space="0" w:color="000000"/>
              <w:left w:val="single" w:sz="4" w:space="0" w:color="000000"/>
              <w:bottom w:val="single" w:sz="4" w:space="0" w:color="000000"/>
            </w:tcBorders>
            <w:shd w:val="clear" w:color="auto" w:fill="FFFFFF"/>
          </w:tcPr>
          <w:p w:rsidR="009C592C" w:rsidRPr="00003BF6" w:rsidRDefault="009C592C" w:rsidP="009C592C">
            <w:pPr>
              <w:spacing w:after="120" w:line="240" w:lineRule="auto"/>
              <w:ind w:left="40"/>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9C592C" w:rsidRPr="00003BF6" w:rsidRDefault="002A703D"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2961,02</w:t>
            </w:r>
          </w:p>
        </w:tc>
        <w:tc>
          <w:tcPr>
            <w:tcW w:w="1422" w:type="dxa"/>
            <w:tcBorders>
              <w:top w:val="single" w:sz="4" w:space="0" w:color="000000"/>
              <w:left w:val="single" w:sz="4" w:space="0" w:color="000000"/>
              <w:bottom w:val="single" w:sz="4" w:space="0" w:color="000000"/>
            </w:tcBorders>
            <w:shd w:val="clear" w:color="auto" w:fill="FFFFFF"/>
            <w:vAlign w:val="center"/>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592C" w:rsidRPr="00003BF6" w:rsidRDefault="009C592C" w:rsidP="009C592C">
            <w:pPr>
              <w:spacing w:after="120" w:line="240" w:lineRule="auto"/>
              <w:ind w:left="640"/>
              <w:jc w:val="center"/>
              <w:rPr>
                <w:rFonts w:ascii="Times New Roman" w:eastAsia="Arial Unicode MS" w:hAnsi="Times New Roman"/>
                <w:color w:val="000000" w:themeColor="text1"/>
                <w:sz w:val="28"/>
                <w:szCs w:val="28"/>
                <w:lang w:val="ru-RU" w:eastAsia="uk-UA"/>
              </w:rPr>
            </w:pPr>
            <w:r w:rsidRPr="00003BF6">
              <w:rPr>
                <w:rFonts w:ascii="Times New Roman" w:eastAsia="Arial Unicode MS" w:hAnsi="Times New Roman"/>
                <w:color w:val="000000" w:themeColor="text1"/>
                <w:sz w:val="28"/>
                <w:szCs w:val="28"/>
                <w:lang w:val="ru-RU" w:eastAsia="uk-UA"/>
              </w:rPr>
              <w:t>0</w:t>
            </w:r>
          </w:p>
        </w:tc>
      </w:tr>
    </w:tbl>
    <w:p w:rsidR="009C592C" w:rsidRPr="005D3481" w:rsidRDefault="009C592C" w:rsidP="009C592C">
      <w:pPr>
        <w:spacing w:after="120" w:line="240" w:lineRule="auto"/>
        <w:ind w:left="40"/>
        <w:rPr>
          <w:rFonts w:ascii="Times New Roman" w:eastAsia="Arial Unicode MS" w:hAnsi="Times New Roman"/>
          <w:b/>
          <w:color w:val="FFFF00"/>
          <w:sz w:val="28"/>
          <w:szCs w:val="28"/>
          <w:lang w:eastAsia="uk-UA"/>
        </w:rPr>
      </w:pPr>
    </w:p>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БЮДЖЕТНІ ВИТРАТИ</w:t>
      </w:r>
    </w:p>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 xml:space="preserve"> на адміністрування регулювання для суб’єктів малого і мікропідприємництва</w:t>
      </w:r>
    </w:p>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p>
    <w:p w:rsidR="009C592C" w:rsidRPr="005D3481" w:rsidRDefault="009C592C" w:rsidP="009C592C">
      <w:pPr>
        <w:spacing w:after="120" w:line="240" w:lineRule="auto"/>
        <w:ind w:firstLine="567"/>
        <w:rPr>
          <w:rFonts w:ascii="Times New Roman" w:eastAsia="Arial Unicode MS" w:hAnsi="Times New Roman"/>
          <w:color w:val="000000"/>
          <w:sz w:val="28"/>
          <w:szCs w:val="28"/>
          <w:lang w:val="ru-RU" w:eastAsia="uk-UA"/>
        </w:rPr>
      </w:pPr>
      <w:r w:rsidRPr="005D3481">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9C592C" w:rsidRPr="005D3481" w:rsidRDefault="009C592C" w:rsidP="009C592C">
      <w:pPr>
        <w:spacing w:after="120" w:line="240" w:lineRule="auto"/>
        <w:ind w:firstLine="567"/>
        <w:rPr>
          <w:rFonts w:ascii="Times New Roman" w:eastAsia="Arial Unicode MS" w:hAnsi="Times New Roman"/>
          <w:color w:val="000000"/>
          <w:sz w:val="28"/>
          <w:szCs w:val="28"/>
          <w:lang w:val="ru-RU" w:eastAsia="uk-UA"/>
        </w:rPr>
      </w:pPr>
    </w:p>
    <w:p w:rsidR="009C592C" w:rsidRPr="005D3481" w:rsidRDefault="009C592C" w:rsidP="009C592C">
      <w:pPr>
        <w:spacing w:after="120" w:line="240" w:lineRule="auto"/>
        <w:ind w:firstLine="567"/>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4. Розрахунок сумарних витрат суб’єктів малого підприємництва, що виникають на виконання вимог регулювання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87"/>
        <w:gridCol w:w="1906"/>
        <w:gridCol w:w="1559"/>
      </w:tblGrid>
      <w:tr w:rsidR="009C592C" w:rsidRPr="005D3481" w:rsidTr="00F418E6">
        <w:tc>
          <w:tcPr>
            <w:tcW w:w="675" w:type="dxa"/>
            <w:shd w:val="clear" w:color="auto" w:fill="auto"/>
          </w:tcPr>
          <w:p w:rsidR="009C592C" w:rsidRPr="005D3481" w:rsidRDefault="009C592C" w:rsidP="009C592C">
            <w:pPr>
              <w:spacing w:after="0" w:line="240" w:lineRule="auto"/>
              <w:jc w:val="center"/>
              <w:rPr>
                <w:rFonts w:ascii="Times New Roman" w:hAnsi="Times New Roman"/>
                <w:b/>
                <w:sz w:val="28"/>
                <w:szCs w:val="28"/>
                <w:lang w:eastAsia="ru-RU"/>
              </w:rPr>
            </w:pPr>
            <w:r w:rsidRPr="005D3481">
              <w:rPr>
                <w:rFonts w:ascii="Times New Roman" w:hAnsi="Times New Roman"/>
                <w:b/>
                <w:sz w:val="28"/>
                <w:szCs w:val="28"/>
                <w:lang w:eastAsia="ru-RU"/>
              </w:rPr>
              <w:t>№</w:t>
            </w:r>
          </w:p>
        </w:tc>
        <w:tc>
          <w:tcPr>
            <w:tcW w:w="5387" w:type="dxa"/>
            <w:shd w:val="clear" w:color="auto" w:fill="auto"/>
          </w:tcPr>
          <w:p w:rsidR="009C592C" w:rsidRPr="00003BF6" w:rsidRDefault="009C592C" w:rsidP="009C592C">
            <w:pPr>
              <w:spacing w:after="0" w:line="240" w:lineRule="auto"/>
              <w:jc w:val="center"/>
              <w:rPr>
                <w:rFonts w:ascii="Times New Roman" w:hAnsi="Times New Roman"/>
                <w:b/>
                <w:color w:val="000000" w:themeColor="text1"/>
                <w:sz w:val="28"/>
                <w:szCs w:val="28"/>
                <w:lang w:eastAsia="ru-RU"/>
              </w:rPr>
            </w:pPr>
            <w:r w:rsidRPr="00003BF6">
              <w:rPr>
                <w:rFonts w:ascii="Times New Roman" w:hAnsi="Times New Roman"/>
                <w:b/>
                <w:color w:val="000000" w:themeColor="text1"/>
                <w:sz w:val="28"/>
                <w:szCs w:val="28"/>
                <w:lang w:eastAsia="ru-RU"/>
              </w:rPr>
              <w:t>Показник</w:t>
            </w:r>
          </w:p>
        </w:tc>
        <w:tc>
          <w:tcPr>
            <w:tcW w:w="1906" w:type="dxa"/>
            <w:shd w:val="clear" w:color="auto" w:fill="auto"/>
          </w:tcPr>
          <w:p w:rsidR="009C592C" w:rsidRPr="00003BF6" w:rsidRDefault="009C592C" w:rsidP="009C592C">
            <w:pPr>
              <w:spacing w:after="0" w:line="240" w:lineRule="auto"/>
              <w:jc w:val="center"/>
              <w:rPr>
                <w:rFonts w:ascii="Times New Roman" w:hAnsi="Times New Roman"/>
                <w:b/>
                <w:color w:val="000000" w:themeColor="text1"/>
                <w:sz w:val="28"/>
                <w:szCs w:val="28"/>
                <w:lang w:eastAsia="ru-RU"/>
              </w:rPr>
            </w:pPr>
            <w:r w:rsidRPr="00003BF6">
              <w:rPr>
                <w:rFonts w:ascii="Times New Roman" w:hAnsi="Times New Roman"/>
                <w:b/>
                <w:color w:val="000000" w:themeColor="text1"/>
                <w:sz w:val="28"/>
                <w:szCs w:val="28"/>
                <w:lang w:eastAsia="ru-RU"/>
              </w:rPr>
              <w:t>Перший рік регулювання (стартовий), гривень</w:t>
            </w:r>
          </w:p>
        </w:tc>
        <w:tc>
          <w:tcPr>
            <w:tcW w:w="1559" w:type="dxa"/>
            <w:shd w:val="clear" w:color="auto" w:fill="auto"/>
          </w:tcPr>
          <w:p w:rsidR="009C592C" w:rsidRPr="00003BF6" w:rsidRDefault="009C592C" w:rsidP="009C592C">
            <w:pPr>
              <w:spacing w:after="0" w:line="240" w:lineRule="auto"/>
              <w:jc w:val="center"/>
              <w:rPr>
                <w:rFonts w:ascii="Times New Roman" w:hAnsi="Times New Roman"/>
                <w:b/>
                <w:color w:val="000000" w:themeColor="text1"/>
                <w:sz w:val="28"/>
                <w:szCs w:val="28"/>
                <w:lang w:eastAsia="ru-RU"/>
              </w:rPr>
            </w:pPr>
            <w:r w:rsidRPr="00003BF6">
              <w:rPr>
                <w:rFonts w:ascii="Times New Roman" w:hAnsi="Times New Roman"/>
                <w:b/>
                <w:color w:val="000000" w:themeColor="text1"/>
                <w:sz w:val="28"/>
                <w:szCs w:val="28"/>
                <w:lang w:eastAsia="ru-RU"/>
              </w:rPr>
              <w:t>За п’ять років, гривень</w:t>
            </w:r>
          </w:p>
        </w:tc>
      </w:tr>
      <w:tr w:rsidR="009C592C" w:rsidRPr="005D3481" w:rsidTr="00F418E6">
        <w:trPr>
          <w:trHeight w:val="569"/>
        </w:trPr>
        <w:tc>
          <w:tcPr>
            <w:tcW w:w="675"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1</w:t>
            </w:r>
          </w:p>
        </w:tc>
        <w:tc>
          <w:tcPr>
            <w:tcW w:w="5387" w:type="dxa"/>
            <w:shd w:val="clear" w:color="auto" w:fill="auto"/>
          </w:tcPr>
          <w:p w:rsidR="009C592C" w:rsidRPr="00003BF6" w:rsidRDefault="009C592C" w:rsidP="009C592C">
            <w:pPr>
              <w:spacing w:after="120" w:line="240" w:lineRule="auto"/>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Оцінка “прямих” витрат суб’єктів малого підприємництва на виконання регулювання</w:t>
            </w:r>
          </w:p>
        </w:tc>
        <w:tc>
          <w:tcPr>
            <w:tcW w:w="1906" w:type="dxa"/>
            <w:shd w:val="clear" w:color="auto" w:fill="auto"/>
          </w:tcPr>
          <w:p w:rsidR="009C592C" w:rsidRPr="00003BF6" w:rsidRDefault="00BC5DF4"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27891,89</w:t>
            </w:r>
          </w:p>
        </w:tc>
        <w:tc>
          <w:tcPr>
            <w:tcW w:w="1559"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r>
      <w:tr w:rsidR="009C592C" w:rsidRPr="005D3481" w:rsidTr="00F418E6">
        <w:tc>
          <w:tcPr>
            <w:tcW w:w="675"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2</w:t>
            </w:r>
          </w:p>
        </w:tc>
        <w:tc>
          <w:tcPr>
            <w:tcW w:w="5387" w:type="dxa"/>
            <w:shd w:val="clear" w:color="auto" w:fill="auto"/>
          </w:tcPr>
          <w:p w:rsidR="009C592C" w:rsidRPr="00003BF6" w:rsidRDefault="009C592C" w:rsidP="009C592C">
            <w:pPr>
              <w:spacing w:after="120" w:line="240" w:lineRule="auto"/>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906" w:type="dxa"/>
            <w:shd w:val="clear" w:color="auto" w:fill="auto"/>
          </w:tcPr>
          <w:p w:rsidR="009C592C" w:rsidRPr="00003BF6" w:rsidRDefault="00BC5DF4"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2961,02</w:t>
            </w:r>
          </w:p>
        </w:tc>
        <w:tc>
          <w:tcPr>
            <w:tcW w:w="1559"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r>
      <w:tr w:rsidR="009C592C" w:rsidRPr="005D3481" w:rsidTr="00F418E6">
        <w:tc>
          <w:tcPr>
            <w:tcW w:w="675"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3</w:t>
            </w:r>
          </w:p>
        </w:tc>
        <w:tc>
          <w:tcPr>
            <w:tcW w:w="5387" w:type="dxa"/>
            <w:shd w:val="clear" w:color="auto" w:fill="auto"/>
          </w:tcPr>
          <w:p w:rsidR="009C592C" w:rsidRPr="00003BF6" w:rsidRDefault="009C592C" w:rsidP="009C592C">
            <w:pPr>
              <w:spacing w:after="120" w:line="240" w:lineRule="auto"/>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Сумарні витрати малого підприємництва на виконання запланованого регулювання</w:t>
            </w:r>
          </w:p>
        </w:tc>
        <w:tc>
          <w:tcPr>
            <w:tcW w:w="1906" w:type="dxa"/>
            <w:shd w:val="clear" w:color="auto" w:fill="auto"/>
          </w:tcPr>
          <w:p w:rsidR="009C592C" w:rsidRPr="00003BF6" w:rsidRDefault="00BC5DF4"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30852,91</w:t>
            </w:r>
          </w:p>
        </w:tc>
        <w:tc>
          <w:tcPr>
            <w:tcW w:w="1559"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r>
      <w:tr w:rsidR="009C592C" w:rsidRPr="005D3481" w:rsidTr="00F418E6">
        <w:tc>
          <w:tcPr>
            <w:tcW w:w="675"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4</w:t>
            </w:r>
          </w:p>
        </w:tc>
        <w:tc>
          <w:tcPr>
            <w:tcW w:w="5387" w:type="dxa"/>
            <w:shd w:val="clear" w:color="auto" w:fill="auto"/>
          </w:tcPr>
          <w:p w:rsidR="009C592C" w:rsidRPr="00003BF6" w:rsidRDefault="009C592C" w:rsidP="009C592C">
            <w:pPr>
              <w:spacing w:after="120" w:line="240" w:lineRule="auto"/>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Бюджетні витрати на адміністрування регулювання суб’єктів малого підприємництва</w:t>
            </w:r>
          </w:p>
        </w:tc>
        <w:tc>
          <w:tcPr>
            <w:tcW w:w="1906"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c>
          <w:tcPr>
            <w:tcW w:w="1559"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r>
      <w:tr w:rsidR="009C592C" w:rsidRPr="005D3481" w:rsidTr="00F418E6">
        <w:tc>
          <w:tcPr>
            <w:tcW w:w="675"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5</w:t>
            </w:r>
          </w:p>
        </w:tc>
        <w:tc>
          <w:tcPr>
            <w:tcW w:w="5387" w:type="dxa"/>
            <w:shd w:val="clear" w:color="auto" w:fill="auto"/>
          </w:tcPr>
          <w:p w:rsidR="009C592C" w:rsidRPr="00003BF6" w:rsidRDefault="009C592C" w:rsidP="009C592C">
            <w:pPr>
              <w:spacing w:after="120" w:line="240" w:lineRule="auto"/>
              <w:rPr>
                <w:rFonts w:ascii="Times New Roman" w:eastAsia="Arial Unicode MS" w:hAnsi="Times New Roman"/>
                <w:b/>
                <w:color w:val="000000" w:themeColor="text1"/>
                <w:sz w:val="28"/>
                <w:szCs w:val="28"/>
                <w:lang w:eastAsia="uk-UA"/>
              </w:rPr>
            </w:pPr>
            <w:r w:rsidRPr="00003BF6">
              <w:rPr>
                <w:rFonts w:ascii="Times New Roman" w:eastAsia="Arial Unicode MS" w:hAnsi="Times New Roman"/>
                <w:color w:val="000000" w:themeColor="text1"/>
                <w:sz w:val="28"/>
                <w:szCs w:val="28"/>
                <w:lang w:eastAsia="uk-UA"/>
              </w:rPr>
              <w:t>Сумарні витрати на виконання запланованого регулювання</w:t>
            </w:r>
          </w:p>
        </w:tc>
        <w:tc>
          <w:tcPr>
            <w:tcW w:w="1906" w:type="dxa"/>
            <w:shd w:val="clear" w:color="auto" w:fill="auto"/>
          </w:tcPr>
          <w:p w:rsidR="009C592C" w:rsidRPr="00003BF6" w:rsidRDefault="00BC5DF4"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30852,91</w:t>
            </w:r>
          </w:p>
        </w:tc>
        <w:tc>
          <w:tcPr>
            <w:tcW w:w="1559" w:type="dxa"/>
            <w:shd w:val="clear" w:color="auto" w:fill="auto"/>
          </w:tcPr>
          <w:p w:rsidR="009C592C" w:rsidRPr="00003BF6" w:rsidRDefault="009C592C" w:rsidP="009C592C">
            <w:pPr>
              <w:spacing w:after="120" w:line="240" w:lineRule="auto"/>
              <w:jc w:val="center"/>
              <w:rPr>
                <w:rFonts w:ascii="Times New Roman" w:eastAsia="Arial Unicode MS" w:hAnsi="Times New Roman"/>
                <w:color w:val="000000" w:themeColor="text1"/>
                <w:sz w:val="28"/>
                <w:szCs w:val="28"/>
                <w:lang w:eastAsia="uk-UA"/>
              </w:rPr>
            </w:pPr>
            <w:r w:rsidRPr="00003BF6">
              <w:rPr>
                <w:rFonts w:ascii="Times New Roman" w:eastAsia="Arial Unicode MS" w:hAnsi="Times New Roman"/>
                <w:color w:val="000000" w:themeColor="text1"/>
                <w:sz w:val="28"/>
                <w:szCs w:val="28"/>
                <w:lang w:eastAsia="uk-UA"/>
              </w:rPr>
              <w:t>0</w:t>
            </w:r>
          </w:p>
        </w:tc>
      </w:tr>
    </w:tbl>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p>
    <w:p w:rsidR="009C592C" w:rsidRPr="005D3481" w:rsidRDefault="009C592C" w:rsidP="009C592C">
      <w:pPr>
        <w:spacing w:after="120" w:line="240" w:lineRule="auto"/>
        <w:ind w:firstLine="709"/>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 xml:space="preserve">5. Розроблення коригуючих (пом’якшувальних) заходів для малого підприємництва щодо запропонованого регулювання </w:t>
      </w:r>
    </w:p>
    <w:p w:rsidR="009C592C" w:rsidRPr="005D3481" w:rsidRDefault="009C592C" w:rsidP="009C592C">
      <w:pPr>
        <w:spacing w:after="120" w:line="240" w:lineRule="auto"/>
        <w:ind w:firstLine="709"/>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lastRenderedPageBreak/>
        <w:t>На основі аналізу статистичних даних, які надані виконавчому  комітету Лихівської селищної ради визначено, що зазначена сума є прийнятною для суб’єктів малого підприємництва і впровадження компенсаторних (пом’якшувальних ) процедур не потрібно.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820"/>
      </w:tblGrid>
      <w:tr w:rsidR="009C592C" w:rsidRPr="005D3481" w:rsidTr="00F418E6">
        <w:tc>
          <w:tcPr>
            <w:tcW w:w="4927"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 xml:space="preserve">Процедура, що потребує корегування  </w:t>
            </w:r>
          </w:p>
        </w:tc>
        <w:tc>
          <w:tcPr>
            <w:tcW w:w="4820"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Коригуючий механізм</w:t>
            </w:r>
          </w:p>
        </w:tc>
      </w:tr>
      <w:tr w:rsidR="009C592C" w:rsidRPr="005D3481" w:rsidTr="00F418E6">
        <w:tc>
          <w:tcPr>
            <w:tcW w:w="4927"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Х</w:t>
            </w:r>
          </w:p>
        </w:tc>
        <w:tc>
          <w:tcPr>
            <w:tcW w:w="4820"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 xml:space="preserve">Х </w:t>
            </w:r>
          </w:p>
        </w:tc>
      </w:tr>
    </w:tbl>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976"/>
        <w:gridCol w:w="2977"/>
      </w:tblGrid>
      <w:tr w:rsidR="009C592C" w:rsidRPr="005D3481" w:rsidTr="00F418E6">
        <w:tc>
          <w:tcPr>
            <w:tcW w:w="3794"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Показник</w:t>
            </w:r>
          </w:p>
        </w:tc>
        <w:tc>
          <w:tcPr>
            <w:tcW w:w="2976"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перший рік, гривень</w:t>
            </w:r>
          </w:p>
        </w:tc>
        <w:tc>
          <w:tcPr>
            <w:tcW w:w="2977" w:type="dxa"/>
            <w:shd w:val="clear" w:color="auto" w:fill="auto"/>
          </w:tcPr>
          <w:p w:rsidR="009C592C" w:rsidRPr="005D3481" w:rsidRDefault="009C592C" w:rsidP="009C592C">
            <w:pPr>
              <w:spacing w:after="120" w:line="240" w:lineRule="auto"/>
              <w:jc w:val="center"/>
              <w:rPr>
                <w:rFonts w:ascii="Times New Roman" w:eastAsia="Arial Unicode MS" w:hAnsi="Times New Roman"/>
                <w:b/>
                <w:color w:val="000000"/>
                <w:sz w:val="28"/>
                <w:szCs w:val="28"/>
                <w:lang w:eastAsia="uk-UA"/>
              </w:rPr>
            </w:pPr>
            <w:r w:rsidRPr="005D3481">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п’ять років, гривень</w:t>
            </w:r>
          </w:p>
        </w:tc>
      </w:tr>
      <w:tr w:rsidR="009C592C" w:rsidRPr="005D3481" w:rsidTr="00F418E6">
        <w:trPr>
          <w:trHeight w:val="185"/>
        </w:trPr>
        <w:tc>
          <w:tcPr>
            <w:tcW w:w="3794"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Заплановане регулювання</w:t>
            </w:r>
          </w:p>
        </w:tc>
        <w:tc>
          <w:tcPr>
            <w:tcW w:w="2976" w:type="dxa"/>
            <w:shd w:val="clear" w:color="auto" w:fill="auto"/>
          </w:tcPr>
          <w:p w:rsidR="009C592C" w:rsidRPr="005D3481" w:rsidRDefault="00BC5DF4" w:rsidP="009C592C">
            <w:pPr>
              <w:spacing w:after="120" w:line="240" w:lineRule="auto"/>
              <w:jc w:val="center"/>
              <w:rPr>
                <w:rFonts w:ascii="Times New Roman" w:eastAsia="Arial Unicode MS" w:hAnsi="Times New Roman"/>
                <w:color w:val="000000"/>
                <w:sz w:val="28"/>
                <w:szCs w:val="28"/>
                <w:lang w:eastAsia="uk-UA"/>
              </w:rPr>
            </w:pPr>
            <w:r w:rsidRPr="00003BF6">
              <w:rPr>
                <w:rFonts w:ascii="Times New Roman" w:eastAsia="Arial Unicode MS" w:hAnsi="Times New Roman"/>
                <w:color w:val="000000" w:themeColor="text1"/>
                <w:sz w:val="28"/>
                <w:szCs w:val="28"/>
                <w:lang w:eastAsia="uk-UA"/>
              </w:rPr>
              <w:t>30852,91</w:t>
            </w:r>
          </w:p>
        </w:tc>
        <w:tc>
          <w:tcPr>
            <w:tcW w:w="2977"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0</w:t>
            </w:r>
          </w:p>
        </w:tc>
      </w:tr>
      <w:tr w:rsidR="009C592C" w:rsidRPr="005D3481" w:rsidTr="00F418E6">
        <w:tc>
          <w:tcPr>
            <w:tcW w:w="3794"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За умов застосування компенсаторних механізмів для малого підприємництва</w:t>
            </w:r>
          </w:p>
        </w:tc>
        <w:tc>
          <w:tcPr>
            <w:tcW w:w="2976"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0</w:t>
            </w:r>
          </w:p>
        </w:tc>
        <w:tc>
          <w:tcPr>
            <w:tcW w:w="2977"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0</w:t>
            </w:r>
          </w:p>
        </w:tc>
      </w:tr>
      <w:tr w:rsidR="009C592C" w:rsidRPr="005D3481" w:rsidTr="00F418E6">
        <w:tc>
          <w:tcPr>
            <w:tcW w:w="3794"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Сумарно: зміна вартості регулювання малого підприємництва</w:t>
            </w:r>
          </w:p>
        </w:tc>
        <w:tc>
          <w:tcPr>
            <w:tcW w:w="2976"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0</w:t>
            </w:r>
          </w:p>
        </w:tc>
        <w:tc>
          <w:tcPr>
            <w:tcW w:w="2977" w:type="dxa"/>
            <w:shd w:val="clear" w:color="auto" w:fill="auto"/>
          </w:tcPr>
          <w:p w:rsidR="009C592C" w:rsidRPr="005D3481" w:rsidRDefault="009C592C" w:rsidP="009C592C">
            <w:pPr>
              <w:spacing w:after="120" w:line="240" w:lineRule="auto"/>
              <w:jc w:val="center"/>
              <w:rPr>
                <w:rFonts w:ascii="Times New Roman" w:eastAsia="Arial Unicode MS" w:hAnsi="Times New Roman"/>
                <w:color w:val="000000"/>
                <w:sz w:val="28"/>
                <w:szCs w:val="28"/>
                <w:lang w:eastAsia="uk-UA"/>
              </w:rPr>
            </w:pPr>
            <w:r w:rsidRPr="005D3481">
              <w:rPr>
                <w:rFonts w:ascii="Times New Roman" w:eastAsia="Arial Unicode MS" w:hAnsi="Times New Roman"/>
                <w:color w:val="000000"/>
                <w:sz w:val="28"/>
                <w:szCs w:val="28"/>
                <w:lang w:eastAsia="uk-UA"/>
              </w:rPr>
              <w:t>0</w:t>
            </w:r>
          </w:p>
        </w:tc>
      </w:tr>
    </w:tbl>
    <w:p w:rsidR="009C592C" w:rsidRPr="005D3481" w:rsidRDefault="009C592C" w:rsidP="009C592C">
      <w:pPr>
        <w:shd w:val="clear" w:color="auto" w:fill="FFFFFF"/>
        <w:spacing w:after="0" w:line="240" w:lineRule="auto"/>
        <w:ind w:left="720"/>
        <w:jc w:val="center"/>
        <w:textAlignment w:val="baseline"/>
        <w:rPr>
          <w:rFonts w:ascii="Times New Roman" w:hAnsi="Times New Roman"/>
          <w:b/>
          <w:i/>
          <w:color w:val="000000"/>
          <w:sz w:val="28"/>
          <w:szCs w:val="28"/>
          <w:lang w:eastAsia="ru-RU"/>
        </w:rPr>
      </w:pPr>
    </w:p>
    <w:p w:rsidR="009C592C" w:rsidRPr="00003BF6" w:rsidRDefault="009C592C" w:rsidP="009C592C">
      <w:pPr>
        <w:spacing w:after="0" w:line="240" w:lineRule="auto"/>
        <w:jc w:val="both"/>
        <w:rPr>
          <w:rFonts w:ascii="Times New Roman" w:hAnsi="Times New Roman"/>
          <w:sz w:val="28"/>
          <w:szCs w:val="28"/>
          <w:lang w:eastAsia="ru-RU"/>
        </w:rPr>
      </w:pPr>
      <w:r w:rsidRPr="00003BF6">
        <w:rPr>
          <w:rFonts w:ascii="Times New Roman" w:hAnsi="Times New Roman"/>
          <w:sz w:val="28"/>
          <w:szCs w:val="28"/>
          <w:lang w:eastAsia="ru-RU"/>
        </w:rPr>
        <w:t xml:space="preserve">Селищний голова        </w:t>
      </w:r>
      <w:r w:rsidR="00003BF6" w:rsidRPr="00003BF6">
        <w:rPr>
          <w:rFonts w:ascii="Times New Roman" w:hAnsi="Times New Roman"/>
          <w:sz w:val="28"/>
          <w:szCs w:val="28"/>
          <w:lang w:eastAsia="ru-RU"/>
        </w:rPr>
        <w:t xml:space="preserve">                            </w:t>
      </w:r>
      <w:r w:rsidR="004C6C32" w:rsidRPr="00003BF6">
        <w:rPr>
          <w:rFonts w:ascii="Times New Roman" w:hAnsi="Times New Roman"/>
          <w:sz w:val="28"/>
          <w:szCs w:val="28"/>
          <w:lang w:eastAsia="ru-RU"/>
        </w:rPr>
        <w:t xml:space="preserve">                               Лариса САВЧЕНКО</w:t>
      </w:r>
    </w:p>
    <w:p w:rsidR="009C592C" w:rsidRPr="005D3481" w:rsidRDefault="009C592C" w:rsidP="009C592C">
      <w:pPr>
        <w:widowControl w:val="0"/>
        <w:spacing w:after="0" w:line="240" w:lineRule="auto"/>
        <w:ind w:left="5245"/>
        <w:rPr>
          <w:rFonts w:ascii="Times New Roman" w:hAnsi="Times New Roman"/>
          <w:sz w:val="28"/>
          <w:szCs w:val="28"/>
          <w:lang w:eastAsia="x-none"/>
        </w:rPr>
      </w:pPr>
    </w:p>
    <w:p w:rsidR="009C592C" w:rsidRPr="005D3481" w:rsidRDefault="009C592C" w:rsidP="009C592C">
      <w:pPr>
        <w:shd w:val="clear" w:color="auto" w:fill="FFFFFF"/>
        <w:spacing w:after="0" w:line="240" w:lineRule="auto"/>
        <w:ind w:left="720"/>
        <w:jc w:val="center"/>
        <w:textAlignment w:val="baseline"/>
        <w:rPr>
          <w:rFonts w:ascii="Times New Roman" w:hAnsi="Times New Roman"/>
          <w:b/>
          <w:i/>
          <w:color w:val="000000"/>
          <w:sz w:val="28"/>
          <w:szCs w:val="28"/>
          <w:lang w:eastAsia="ru-RU"/>
        </w:rPr>
      </w:pPr>
    </w:p>
    <w:p w:rsidR="009C592C" w:rsidRPr="005D3481" w:rsidRDefault="009C592C" w:rsidP="004709AC">
      <w:pPr>
        <w:pStyle w:val="paragraph"/>
        <w:spacing w:before="0" w:beforeAutospacing="0" w:after="0" w:afterAutospacing="0"/>
        <w:textAlignment w:val="baseline"/>
        <w:rPr>
          <w:sz w:val="28"/>
          <w:szCs w:val="28"/>
        </w:rPr>
      </w:pPr>
    </w:p>
    <w:sectPr w:rsidR="009C592C" w:rsidRPr="005D3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9A1F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3" w15:restartNumberingAfterBreak="0">
    <w:nsid w:val="019734AA"/>
    <w:multiLevelType w:val="multilevel"/>
    <w:tmpl w:val="412A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8D0B4E"/>
    <w:multiLevelType w:val="multilevel"/>
    <w:tmpl w:val="CAF6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D54FCC"/>
    <w:multiLevelType w:val="hybridMultilevel"/>
    <w:tmpl w:val="B76E86DE"/>
    <w:lvl w:ilvl="0" w:tplc="D61C6C00">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6D530F"/>
    <w:multiLevelType w:val="multilevel"/>
    <w:tmpl w:val="67AC9860"/>
    <w:lvl w:ilvl="0">
      <w:start w:val="8"/>
      <w:numFmt w:val="decimalZero"/>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A565B1"/>
    <w:multiLevelType w:val="multilevel"/>
    <w:tmpl w:val="FD5C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D8235B"/>
    <w:multiLevelType w:val="hybridMultilevel"/>
    <w:tmpl w:val="06B48632"/>
    <w:lvl w:ilvl="0" w:tplc="18502626">
      <w:start w:val="1"/>
      <w:numFmt w:val="decimal"/>
      <w:lvlText w:val="%1."/>
      <w:lvlJc w:val="left"/>
      <w:pPr>
        <w:ind w:left="1068" w:hanging="360"/>
      </w:pPr>
      <w:rPr>
        <w:rFonts w:cs="Times New Roman" w:hint="default"/>
        <w:b/>
        <w:i/>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19547423"/>
    <w:multiLevelType w:val="multilevel"/>
    <w:tmpl w:val="ABAA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0765D"/>
    <w:multiLevelType w:val="multilevel"/>
    <w:tmpl w:val="5AD2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B808A6"/>
    <w:multiLevelType w:val="multilevel"/>
    <w:tmpl w:val="070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F408C1"/>
    <w:multiLevelType w:val="multilevel"/>
    <w:tmpl w:val="1C846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D0077F"/>
    <w:multiLevelType w:val="hybridMultilevel"/>
    <w:tmpl w:val="6522604C"/>
    <w:lvl w:ilvl="0" w:tplc="3DD8FA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268740A"/>
    <w:multiLevelType w:val="hybridMultilevel"/>
    <w:tmpl w:val="83DE3F7A"/>
    <w:lvl w:ilvl="0" w:tplc="4830AA86">
      <w:start w:val="1"/>
      <w:numFmt w:val="decimal"/>
      <w:lvlText w:val="%1."/>
      <w:lvlJc w:val="left"/>
      <w:pPr>
        <w:ind w:left="945" w:hanging="4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3E9174FD"/>
    <w:multiLevelType w:val="multilevel"/>
    <w:tmpl w:val="DA30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39332C"/>
    <w:multiLevelType w:val="multilevel"/>
    <w:tmpl w:val="CFC2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DC371C"/>
    <w:multiLevelType w:val="multilevel"/>
    <w:tmpl w:val="B7B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D28"/>
    <w:multiLevelType w:val="multilevel"/>
    <w:tmpl w:val="0734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E78C6"/>
    <w:multiLevelType w:val="multilevel"/>
    <w:tmpl w:val="410A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D21DA6"/>
    <w:multiLevelType w:val="multilevel"/>
    <w:tmpl w:val="53F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C30911"/>
    <w:multiLevelType w:val="multilevel"/>
    <w:tmpl w:val="F7CC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E6291A"/>
    <w:multiLevelType w:val="hybridMultilevel"/>
    <w:tmpl w:val="4CF856EA"/>
    <w:lvl w:ilvl="0" w:tplc="A3B4AA36">
      <w:numFmt w:val="bullet"/>
      <w:lvlText w:val="-"/>
      <w:lvlJc w:val="left"/>
      <w:pPr>
        <w:ind w:left="405" w:hanging="360"/>
      </w:pPr>
      <w:rPr>
        <w:rFonts w:ascii="Times New Roman" w:eastAsia="Times New Roman" w:hAnsi="Times New Roman" w:cs="Times New Roman" w:hint="default"/>
        <w:color w:val="000000"/>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15:restartNumberingAfterBreak="0">
    <w:nsid w:val="613155F0"/>
    <w:multiLevelType w:val="multilevel"/>
    <w:tmpl w:val="219C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9C7B15"/>
    <w:multiLevelType w:val="hybridMultilevel"/>
    <w:tmpl w:val="F1969FA0"/>
    <w:lvl w:ilvl="0" w:tplc="A60EE8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9E5B82"/>
    <w:multiLevelType w:val="multilevel"/>
    <w:tmpl w:val="B39AC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2F15366"/>
    <w:multiLevelType w:val="multilevel"/>
    <w:tmpl w:val="6650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A76013"/>
    <w:multiLevelType w:val="hybridMultilevel"/>
    <w:tmpl w:val="123039C2"/>
    <w:lvl w:ilvl="0" w:tplc="032AB7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CB21B19"/>
    <w:multiLevelType w:val="multilevel"/>
    <w:tmpl w:val="ACB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B875F2"/>
    <w:multiLevelType w:val="multilevel"/>
    <w:tmpl w:val="3C980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29"/>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4"/>
  </w:num>
  <w:num w:numId="8">
    <w:abstractNumId w:val="6"/>
  </w:num>
  <w:num w:numId="9">
    <w:abstractNumId w:val="22"/>
  </w:num>
  <w:num w:numId="10">
    <w:abstractNumId w:val="0"/>
  </w:num>
  <w:num w:numId="11">
    <w:abstractNumId w:val="9"/>
  </w:num>
  <w:num w:numId="12">
    <w:abstractNumId w:val="3"/>
    <w:lvlOverride w:ilvl="0">
      <w:startOverride w:val="2"/>
    </w:lvlOverride>
  </w:num>
  <w:num w:numId="13">
    <w:abstractNumId w:val="16"/>
    <w:lvlOverride w:ilvl="0">
      <w:startOverride w:val="3"/>
    </w:lvlOverride>
  </w:num>
  <w:num w:numId="14">
    <w:abstractNumId w:val="4"/>
    <w:lvlOverride w:ilvl="0">
      <w:startOverride w:val="4"/>
    </w:lvlOverride>
  </w:num>
  <w:num w:numId="15">
    <w:abstractNumId w:val="10"/>
    <w:lvlOverride w:ilvl="0">
      <w:startOverride w:val="5"/>
    </w:lvlOverride>
  </w:num>
  <w:num w:numId="16">
    <w:abstractNumId w:val="7"/>
    <w:lvlOverride w:ilvl="0">
      <w:startOverride w:val="6"/>
    </w:lvlOverride>
  </w:num>
  <w:num w:numId="17">
    <w:abstractNumId w:val="25"/>
    <w:lvlOverride w:ilvl="0">
      <w:startOverride w:val="7"/>
    </w:lvlOverride>
  </w:num>
  <w:num w:numId="18">
    <w:abstractNumId w:val="21"/>
    <w:lvlOverride w:ilvl="0">
      <w:startOverride w:val="8"/>
    </w:lvlOverride>
  </w:num>
  <w:num w:numId="19">
    <w:abstractNumId w:val="18"/>
    <w:lvlOverride w:ilvl="0">
      <w:startOverride w:val="9"/>
    </w:lvlOverride>
  </w:num>
  <w:num w:numId="20">
    <w:abstractNumId w:val="23"/>
    <w:lvlOverride w:ilvl="0">
      <w:startOverride w:val="10"/>
    </w:lvlOverride>
  </w:num>
  <w:num w:numId="21">
    <w:abstractNumId w:val="19"/>
    <w:lvlOverride w:ilvl="0">
      <w:startOverride w:val="11"/>
    </w:lvlOverride>
  </w:num>
  <w:num w:numId="22">
    <w:abstractNumId w:val="12"/>
    <w:lvlOverride w:ilvl="0">
      <w:startOverride w:val="12"/>
    </w:lvlOverride>
  </w:num>
  <w:num w:numId="23">
    <w:abstractNumId w:val="30"/>
    <w:lvlOverride w:ilvl="0">
      <w:startOverride w:val="13"/>
    </w:lvlOverride>
  </w:num>
  <w:num w:numId="24">
    <w:abstractNumId w:val="15"/>
    <w:lvlOverride w:ilvl="0">
      <w:startOverride w:val="14"/>
    </w:lvlOverride>
  </w:num>
  <w:num w:numId="25">
    <w:abstractNumId w:val="27"/>
    <w:lvlOverride w:ilvl="0">
      <w:startOverride w:val="15"/>
    </w:lvlOverride>
  </w:num>
  <w:num w:numId="26">
    <w:abstractNumId w:val="8"/>
  </w:num>
  <w:num w:numId="27">
    <w:abstractNumId w:val="2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6"/>
  </w:num>
  <w:num w:numId="33">
    <w:abstractNumId w:val="2"/>
  </w:num>
  <w:num w:numId="34">
    <w:abstractNumId w:val="24"/>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C"/>
    <w:rsid w:val="00003BF6"/>
    <w:rsid w:val="00040DB6"/>
    <w:rsid w:val="00054432"/>
    <w:rsid w:val="00066222"/>
    <w:rsid w:val="000820A5"/>
    <w:rsid w:val="000D6EF1"/>
    <w:rsid w:val="001212A4"/>
    <w:rsid w:val="00151B75"/>
    <w:rsid w:val="0017231D"/>
    <w:rsid w:val="00180525"/>
    <w:rsid w:val="00186330"/>
    <w:rsid w:val="001B7A13"/>
    <w:rsid w:val="002708D7"/>
    <w:rsid w:val="00272E74"/>
    <w:rsid w:val="00273753"/>
    <w:rsid w:val="00280D5C"/>
    <w:rsid w:val="0029191D"/>
    <w:rsid w:val="002A0A20"/>
    <w:rsid w:val="002A703D"/>
    <w:rsid w:val="002D47C8"/>
    <w:rsid w:val="0030738E"/>
    <w:rsid w:val="00324F73"/>
    <w:rsid w:val="0033485A"/>
    <w:rsid w:val="00365B74"/>
    <w:rsid w:val="003941AC"/>
    <w:rsid w:val="003A6014"/>
    <w:rsid w:val="003B7943"/>
    <w:rsid w:val="00424FD4"/>
    <w:rsid w:val="004709AC"/>
    <w:rsid w:val="00492FDB"/>
    <w:rsid w:val="004C6C32"/>
    <w:rsid w:val="004E08F5"/>
    <w:rsid w:val="005471D6"/>
    <w:rsid w:val="005D3481"/>
    <w:rsid w:val="005D7CFE"/>
    <w:rsid w:val="0062111F"/>
    <w:rsid w:val="00634D21"/>
    <w:rsid w:val="00671963"/>
    <w:rsid w:val="00694EC0"/>
    <w:rsid w:val="0071662D"/>
    <w:rsid w:val="00720853"/>
    <w:rsid w:val="00747404"/>
    <w:rsid w:val="00753359"/>
    <w:rsid w:val="00795467"/>
    <w:rsid w:val="007A4D18"/>
    <w:rsid w:val="007F2992"/>
    <w:rsid w:val="00815F9D"/>
    <w:rsid w:val="008160A0"/>
    <w:rsid w:val="00924BA9"/>
    <w:rsid w:val="00936FA0"/>
    <w:rsid w:val="0097428A"/>
    <w:rsid w:val="00984DA4"/>
    <w:rsid w:val="009C592C"/>
    <w:rsid w:val="009F5753"/>
    <w:rsid w:val="00A360F6"/>
    <w:rsid w:val="00AB08DD"/>
    <w:rsid w:val="00AD4E66"/>
    <w:rsid w:val="00B07313"/>
    <w:rsid w:val="00B1379D"/>
    <w:rsid w:val="00B20160"/>
    <w:rsid w:val="00BA1376"/>
    <w:rsid w:val="00BC5301"/>
    <w:rsid w:val="00BC5DF4"/>
    <w:rsid w:val="00BF0A1A"/>
    <w:rsid w:val="00C62AFE"/>
    <w:rsid w:val="00C67932"/>
    <w:rsid w:val="00C905C5"/>
    <w:rsid w:val="00CB38CE"/>
    <w:rsid w:val="00CE05B8"/>
    <w:rsid w:val="00CE2D64"/>
    <w:rsid w:val="00D60337"/>
    <w:rsid w:val="00D77F5F"/>
    <w:rsid w:val="00D8045E"/>
    <w:rsid w:val="00D87A34"/>
    <w:rsid w:val="00DC37E6"/>
    <w:rsid w:val="00DF6827"/>
    <w:rsid w:val="00E477EE"/>
    <w:rsid w:val="00E75504"/>
    <w:rsid w:val="00F168FE"/>
    <w:rsid w:val="00F21857"/>
    <w:rsid w:val="00F22CBD"/>
    <w:rsid w:val="00F418E6"/>
    <w:rsid w:val="00FB64C6"/>
    <w:rsid w:val="00F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753A"/>
  <w15:chartTrackingRefBased/>
  <w15:docId w15:val="{1AB072D2-A679-4AB1-A408-968028C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9AC"/>
    <w:pPr>
      <w:spacing w:after="200" w:line="276" w:lineRule="auto"/>
    </w:pPr>
    <w:rPr>
      <w:rFonts w:ascii="Calibri" w:eastAsia="Times New Roman" w:hAnsi="Calibri" w:cs="Times New Roman"/>
      <w:lang w:val="uk-UA"/>
    </w:rPr>
  </w:style>
  <w:style w:type="paragraph" w:styleId="1">
    <w:name w:val="heading 1"/>
    <w:basedOn w:val="a0"/>
    <w:next w:val="a0"/>
    <w:link w:val="10"/>
    <w:uiPriority w:val="9"/>
    <w:qFormat/>
    <w:rsid w:val="003B7943"/>
    <w:pPr>
      <w:keepNext/>
      <w:keepLines/>
      <w:spacing w:before="480" w:after="0" w:line="240" w:lineRule="auto"/>
      <w:outlineLvl w:val="0"/>
    </w:pPr>
    <w:rPr>
      <w:rFonts w:ascii="Cambria" w:eastAsia="Calibri" w:hAnsi="Cambria"/>
      <w:b/>
      <w:bCs/>
      <w:color w:val="365F91"/>
      <w:sz w:val="28"/>
      <w:szCs w:val="28"/>
      <w:lang w:eastAsia="ru-RU"/>
    </w:rPr>
  </w:style>
  <w:style w:type="paragraph" w:styleId="2">
    <w:name w:val="heading 2"/>
    <w:basedOn w:val="a0"/>
    <w:link w:val="20"/>
    <w:uiPriority w:val="9"/>
    <w:qFormat/>
    <w:rsid w:val="003B7943"/>
    <w:pPr>
      <w:spacing w:before="100" w:beforeAutospacing="1" w:after="100" w:afterAutospacing="1" w:line="240" w:lineRule="auto"/>
      <w:outlineLvl w:val="1"/>
    </w:pPr>
    <w:rPr>
      <w:rFonts w:ascii="Times New Roman" w:eastAsia="Calibri" w:hAnsi="Times New Roman"/>
      <w:b/>
      <w:bCs/>
      <w:sz w:val="36"/>
      <w:szCs w:val="36"/>
      <w:lang w:eastAsia="ru-RU"/>
    </w:rPr>
  </w:style>
  <w:style w:type="paragraph" w:styleId="3">
    <w:name w:val="heading 3"/>
    <w:basedOn w:val="a0"/>
    <w:next w:val="a0"/>
    <w:link w:val="30"/>
    <w:uiPriority w:val="9"/>
    <w:qFormat/>
    <w:rsid w:val="003B7943"/>
    <w:pPr>
      <w:keepNext/>
      <w:keepLines/>
      <w:spacing w:before="200" w:after="0" w:line="240" w:lineRule="auto"/>
      <w:outlineLvl w:val="2"/>
    </w:pPr>
    <w:rPr>
      <w:rFonts w:ascii="Cambria" w:eastAsia="Calibri" w:hAnsi="Cambria"/>
      <w:b/>
      <w:bCs/>
      <w:color w:val="4F81BD"/>
      <w:sz w:val="24"/>
      <w:szCs w:val="24"/>
      <w:lang w:eastAsia="ru-RU"/>
    </w:rPr>
  </w:style>
  <w:style w:type="paragraph" w:styleId="4">
    <w:name w:val="heading 4"/>
    <w:basedOn w:val="a0"/>
    <w:next w:val="a0"/>
    <w:link w:val="40"/>
    <w:qFormat/>
    <w:rsid w:val="00815F9D"/>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815F9D"/>
    <w:pPr>
      <w:spacing w:before="240" w:after="60" w:line="240" w:lineRule="auto"/>
      <w:outlineLvl w:val="4"/>
    </w:pPr>
    <w:rPr>
      <w:rFonts w:ascii="Times New Roman" w:hAnsi="Times New Roman"/>
      <w:b/>
      <w:bCs/>
      <w:i/>
      <w:iCs/>
      <w:sz w:val="26"/>
      <w:szCs w:val="26"/>
      <w:lang w:val="x-none" w:eastAsia="ru-RU"/>
    </w:rPr>
  </w:style>
  <w:style w:type="paragraph" w:styleId="6">
    <w:name w:val="heading 6"/>
    <w:basedOn w:val="a0"/>
    <w:next w:val="a0"/>
    <w:link w:val="60"/>
    <w:unhideWhenUsed/>
    <w:qFormat/>
    <w:rsid w:val="00815F9D"/>
    <w:pPr>
      <w:keepNext/>
      <w:keepLines/>
      <w:spacing w:before="200" w:after="0" w:line="240" w:lineRule="auto"/>
      <w:outlineLvl w:val="5"/>
    </w:pPr>
    <w:rPr>
      <w:rFonts w:ascii="Cambria" w:hAnsi="Cambria"/>
      <w:i/>
      <w:iCs/>
      <w:color w:val="243F60"/>
      <w:sz w:val="24"/>
      <w:szCs w:val="24"/>
      <w:lang w:val="x-none" w:eastAsia="ru-RU"/>
    </w:rPr>
  </w:style>
  <w:style w:type="paragraph" w:styleId="7">
    <w:name w:val="heading 7"/>
    <w:basedOn w:val="a0"/>
    <w:next w:val="a0"/>
    <w:link w:val="70"/>
    <w:unhideWhenUsed/>
    <w:qFormat/>
    <w:rsid w:val="00815F9D"/>
    <w:pPr>
      <w:keepNext/>
      <w:keepLines/>
      <w:spacing w:before="200" w:after="0" w:line="240" w:lineRule="auto"/>
      <w:outlineLvl w:val="6"/>
    </w:pPr>
    <w:rPr>
      <w:rFonts w:ascii="Cambria" w:hAnsi="Cambria"/>
      <w:i/>
      <w:iCs/>
      <w:color w:val="404040"/>
      <w:sz w:val="24"/>
      <w:szCs w:val="24"/>
      <w:lang w:val="x-none" w:eastAsia="ru-RU"/>
    </w:rPr>
  </w:style>
  <w:style w:type="paragraph" w:styleId="8">
    <w:name w:val="heading 8"/>
    <w:basedOn w:val="a0"/>
    <w:next w:val="a0"/>
    <w:link w:val="80"/>
    <w:qFormat/>
    <w:rsid w:val="00815F9D"/>
    <w:pPr>
      <w:keepNext/>
      <w:spacing w:after="0" w:line="240" w:lineRule="auto"/>
      <w:ind w:firstLine="709"/>
      <w:outlineLvl w:val="7"/>
    </w:pPr>
    <w:rPr>
      <w:rFonts w:ascii="Times New Roman" w:hAnsi="Times New Roman"/>
      <w:sz w:val="28"/>
      <w:szCs w:val="20"/>
      <w:lang w:eastAsia="x-none"/>
    </w:rPr>
  </w:style>
  <w:style w:type="paragraph" w:styleId="9">
    <w:name w:val="heading 9"/>
    <w:basedOn w:val="a0"/>
    <w:next w:val="a0"/>
    <w:link w:val="90"/>
    <w:qFormat/>
    <w:rsid w:val="00815F9D"/>
    <w:pPr>
      <w:spacing w:before="240" w:after="60" w:line="240" w:lineRule="auto"/>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textrun">
    <w:name w:val="normaltextrun"/>
    <w:rsid w:val="004709AC"/>
    <w:rPr>
      <w:rFonts w:cs="Times New Roman"/>
    </w:rPr>
  </w:style>
  <w:style w:type="character" w:customStyle="1" w:styleId="spellingerror">
    <w:name w:val="spellingerror"/>
    <w:rsid w:val="004709AC"/>
    <w:rPr>
      <w:rFonts w:cs="Times New Roman"/>
    </w:rPr>
  </w:style>
  <w:style w:type="paragraph" w:customStyle="1" w:styleId="paragraph">
    <w:name w:val="paragraph"/>
    <w:basedOn w:val="a0"/>
    <w:rsid w:val="004709AC"/>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eop">
    <w:name w:val="eop"/>
    <w:rsid w:val="004709AC"/>
    <w:rPr>
      <w:rFonts w:cs="Times New Roman"/>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 Знак2 Знак1 Знак"/>
    <w:basedOn w:val="a0"/>
    <w:link w:val="11"/>
    <w:unhideWhenUsed/>
    <w:qFormat/>
    <w:rsid w:val="00936FA0"/>
    <w:pPr>
      <w:spacing w:before="100" w:beforeAutospacing="1" w:after="100" w:afterAutospacing="1" w:line="240" w:lineRule="auto"/>
    </w:pPr>
    <w:rPr>
      <w:rFonts w:ascii="Times New Roman" w:hAnsi="Times New Roman"/>
      <w:sz w:val="24"/>
      <w:szCs w:val="24"/>
      <w:lang w:val="ru-RU" w:eastAsia="ru-RU"/>
    </w:rPr>
  </w:style>
  <w:style w:type="paragraph" w:styleId="a5">
    <w:name w:val="No Spacing"/>
    <w:link w:val="a6"/>
    <w:uiPriority w:val="1"/>
    <w:qFormat/>
    <w:rsid w:val="00492FDB"/>
    <w:pPr>
      <w:spacing w:after="0" w:line="240" w:lineRule="auto"/>
    </w:pPr>
    <w:rPr>
      <w:rFonts w:ascii="Calibri" w:eastAsia="Times New Roman" w:hAnsi="Calibri" w:cs="Times New Roman"/>
      <w:lang w:val="uk-UA"/>
    </w:rPr>
  </w:style>
  <w:style w:type="character" w:styleId="a7">
    <w:name w:val="Strong"/>
    <w:basedOn w:val="a1"/>
    <w:uiPriority w:val="22"/>
    <w:qFormat/>
    <w:rsid w:val="00720853"/>
    <w:rPr>
      <w:b/>
      <w:bCs/>
    </w:rPr>
  </w:style>
  <w:style w:type="character" w:customStyle="1" w:styleId="10">
    <w:name w:val="Заголовок 1 Знак"/>
    <w:basedOn w:val="a1"/>
    <w:link w:val="1"/>
    <w:uiPriority w:val="9"/>
    <w:rsid w:val="003B7943"/>
    <w:rPr>
      <w:rFonts w:ascii="Cambria" w:eastAsia="Calibri" w:hAnsi="Cambria" w:cs="Times New Roman"/>
      <w:b/>
      <w:bCs/>
      <w:color w:val="365F91"/>
      <w:sz w:val="28"/>
      <w:szCs w:val="28"/>
      <w:lang w:val="uk-UA" w:eastAsia="ru-RU"/>
    </w:rPr>
  </w:style>
  <w:style w:type="character" w:customStyle="1" w:styleId="20">
    <w:name w:val="Заголовок 2 Знак"/>
    <w:basedOn w:val="a1"/>
    <w:link w:val="2"/>
    <w:uiPriority w:val="9"/>
    <w:rsid w:val="003B7943"/>
    <w:rPr>
      <w:rFonts w:ascii="Times New Roman" w:eastAsia="Calibri" w:hAnsi="Times New Roman" w:cs="Times New Roman"/>
      <w:b/>
      <w:bCs/>
      <w:sz w:val="36"/>
      <w:szCs w:val="36"/>
      <w:lang w:val="uk-UA" w:eastAsia="ru-RU"/>
    </w:rPr>
  </w:style>
  <w:style w:type="character" w:customStyle="1" w:styleId="30">
    <w:name w:val="Заголовок 3 Знак"/>
    <w:basedOn w:val="a1"/>
    <w:link w:val="3"/>
    <w:uiPriority w:val="9"/>
    <w:rsid w:val="003B7943"/>
    <w:rPr>
      <w:rFonts w:ascii="Cambria" w:eastAsia="Calibri" w:hAnsi="Cambria" w:cs="Times New Roman"/>
      <w:b/>
      <w:bCs/>
      <w:color w:val="4F81BD"/>
      <w:sz w:val="24"/>
      <w:szCs w:val="24"/>
      <w:lang w:val="uk-UA" w:eastAsia="ru-RU"/>
    </w:rPr>
  </w:style>
  <w:style w:type="character" w:customStyle="1" w:styleId="a8">
    <w:name w:val="Верхний колонтитул Знак"/>
    <w:link w:val="a9"/>
    <w:uiPriority w:val="99"/>
    <w:locked/>
    <w:rsid w:val="003B7943"/>
    <w:rPr>
      <w:rFonts w:ascii="Times New Roman" w:hAnsi="Times New Roman" w:cs="Times New Roman"/>
      <w:sz w:val="24"/>
      <w:szCs w:val="24"/>
      <w:lang w:eastAsia="ru-RU"/>
    </w:rPr>
  </w:style>
  <w:style w:type="paragraph" w:styleId="a9">
    <w:name w:val="header"/>
    <w:basedOn w:val="a0"/>
    <w:link w:val="a8"/>
    <w:uiPriority w:val="99"/>
    <w:rsid w:val="003B7943"/>
    <w:pPr>
      <w:tabs>
        <w:tab w:val="center" w:pos="4677"/>
        <w:tab w:val="right" w:pos="9355"/>
      </w:tabs>
      <w:spacing w:after="0" w:line="240" w:lineRule="auto"/>
    </w:pPr>
    <w:rPr>
      <w:rFonts w:ascii="Times New Roman" w:eastAsiaTheme="minorHAnsi" w:hAnsi="Times New Roman"/>
      <w:sz w:val="24"/>
      <w:szCs w:val="24"/>
      <w:lang w:val="ru-RU" w:eastAsia="ru-RU"/>
    </w:rPr>
  </w:style>
  <w:style w:type="character" w:customStyle="1" w:styleId="12">
    <w:name w:val="Верхний колонтитул Знак1"/>
    <w:basedOn w:val="a1"/>
    <w:semiHidden/>
    <w:rsid w:val="003B7943"/>
    <w:rPr>
      <w:rFonts w:ascii="Calibri" w:eastAsia="Times New Roman" w:hAnsi="Calibri" w:cs="Times New Roman"/>
      <w:lang w:val="uk-UA"/>
    </w:rPr>
  </w:style>
  <w:style w:type="paragraph" w:customStyle="1" w:styleId="aa">
    <w:name w:val="Нормальний текст"/>
    <w:basedOn w:val="a0"/>
    <w:link w:val="ab"/>
    <w:uiPriority w:val="99"/>
    <w:rsid w:val="003B7943"/>
    <w:pPr>
      <w:spacing w:before="120" w:after="0" w:line="240" w:lineRule="auto"/>
      <w:ind w:firstLine="567"/>
    </w:pPr>
    <w:rPr>
      <w:rFonts w:ascii="Antiqua" w:eastAsia="Calibri" w:hAnsi="Antiqua"/>
      <w:sz w:val="20"/>
      <w:szCs w:val="20"/>
      <w:lang w:eastAsia="ru-RU"/>
    </w:rPr>
  </w:style>
  <w:style w:type="character" w:customStyle="1" w:styleId="ab">
    <w:name w:val="Нормальний текст Знак"/>
    <w:link w:val="aa"/>
    <w:locked/>
    <w:rsid w:val="003B7943"/>
    <w:rPr>
      <w:rFonts w:ascii="Antiqua" w:eastAsia="Calibri" w:hAnsi="Antiqua" w:cs="Times New Roman"/>
      <w:sz w:val="20"/>
      <w:szCs w:val="20"/>
      <w:lang w:val="uk-UA" w:eastAsia="ru-RU"/>
    </w:rPr>
  </w:style>
  <w:style w:type="character" w:styleId="ac">
    <w:name w:val="Hyperlink"/>
    <w:rsid w:val="003B7943"/>
    <w:rPr>
      <w:rFonts w:ascii="Times New Roman" w:hAnsi="Times New Roman" w:cs="Times New Roman"/>
      <w:color w:val="0000FF"/>
      <w:u w:val="single"/>
    </w:rPr>
  </w:style>
  <w:style w:type="paragraph" w:customStyle="1" w:styleId="rvps2">
    <w:name w:val="rvps2"/>
    <w:basedOn w:val="a0"/>
    <w:rsid w:val="003B7943"/>
    <w:pPr>
      <w:spacing w:before="100" w:beforeAutospacing="1" w:after="100" w:afterAutospacing="1" w:line="240" w:lineRule="auto"/>
    </w:pPr>
    <w:rPr>
      <w:rFonts w:ascii="Times New Roman" w:hAnsi="Times New Roman"/>
      <w:sz w:val="24"/>
      <w:szCs w:val="24"/>
      <w:lang w:eastAsia="ru-RU"/>
    </w:rPr>
  </w:style>
  <w:style w:type="paragraph" w:customStyle="1" w:styleId="ad">
    <w:name w:val="Назва документа"/>
    <w:basedOn w:val="a0"/>
    <w:next w:val="aa"/>
    <w:rsid w:val="003B7943"/>
    <w:pPr>
      <w:keepNext/>
      <w:keepLines/>
      <w:spacing w:before="240" w:after="240" w:line="240" w:lineRule="auto"/>
      <w:jc w:val="center"/>
    </w:pPr>
    <w:rPr>
      <w:rFonts w:ascii="Antiqua" w:eastAsia="Calibri" w:hAnsi="Antiqua"/>
      <w:b/>
      <w:sz w:val="26"/>
      <w:szCs w:val="20"/>
      <w:lang w:eastAsia="ru-RU"/>
    </w:rPr>
  </w:style>
  <w:style w:type="paragraph" w:customStyle="1" w:styleId="ShapkaDocumentu">
    <w:name w:val="Shapka Documentu"/>
    <w:basedOn w:val="a0"/>
    <w:rsid w:val="003B7943"/>
    <w:pPr>
      <w:keepNext/>
      <w:keepLines/>
      <w:spacing w:after="240" w:line="240" w:lineRule="auto"/>
      <w:ind w:left="3969"/>
      <w:jc w:val="center"/>
    </w:pPr>
    <w:rPr>
      <w:rFonts w:ascii="Antiqua" w:eastAsia="Calibri" w:hAnsi="Antiqua"/>
      <w:sz w:val="26"/>
      <w:szCs w:val="20"/>
      <w:lang w:eastAsia="ru-RU"/>
    </w:rPr>
  </w:style>
  <w:style w:type="table" w:styleId="ae">
    <w:name w:val="Table Grid"/>
    <w:basedOn w:val="a2"/>
    <w:rsid w:val="003B7943"/>
    <w:pPr>
      <w:spacing w:before="240" w:after="240" w:line="360" w:lineRule="auto"/>
      <w:ind w:left="57" w:right="57"/>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23">
    <w:name w:val="rvts23"/>
    <w:rsid w:val="003B7943"/>
    <w:rPr>
      <w:rFonts w:cs="Times New Roman"/>
    </w:rPr>
  </w:style>
  <w:style w:type="paragraph" w:customStyle="1" w:styleId="rvps6">
    <w:name w:val="rvps6"/>
    <w:basedOn w:val="a0"/>
    <w:rsid w:val="003B7943"/>
    <w:pPr>
      <w:spacing w:before="100" w:beforeAutospacing="1" w:after="100" w:afterAutospacing="1" w:line="240" w:lineRule="auto"/>
    </w:pPr>
    <w:rPr>
      <w:rFonts w:ascii="Times New Roman" w:eastAsia="Calibri" w:hAnsi="Times New Roman"/>
      <w:sz w:val="24"/>
      <w:szCs w:val="24"/>
      <w:lang w:eastAsia="ru-RU"/>
    </w:rPr>
  </w:style>
  <w:style w:type="paragraph" w:styleId="af">
    <w:name w:val="Body Text"/>
    <w:basedOn w:val="a0"/>
    <w:link w:val="af0"/>
    <w:rsid w:val="003B7943"/>
    <w:pPr>
      <w:spacing w:after="0" w:line="240" w:lineRule="auto"/>
      <w:jc w:val="center"/>
    </w:pPr>
    <w:rPr>
      <w:rFonts w:ascii="Times New Roman CYR" w:eastAsia="Calibri" w:hAnsi="Times New Roman CYR"/>
      <w:b/>
      <w:sz w:val="24"/>
      <w:szCs w:val="20"/>
      <w:lang w:eastAsia="ru-RU"/>
    </w:rPr>
  </w:style>
  <w:style w:type="character" w:customStyle="1" w:styleId="af0">
    <w:name w:val="Основной текст Знак"/>
    <w:basedOn w:val="a1"/>
    <w:link w:val="af"/>
    <w:rsid w:val="003B7943"/>
    <w:rPr>
      <w:rFonts w:ascii="Times New Roman CYR" w:eastAsia="Calibri" w:hAnsi="Times New Roman CYR" w:cs="Times New Roman"/>
      <w:b/>
      <w:sz w:val="24"/>
      <w:szCs w:val="20"/>
      <w:lang w:val="uk-UA" w:eastAsia="ru-RU"/>
    </w:rPr>
  </w:style>
  <w:style w:type="paragraph" w:customStyle="1" w:styleId="13">
    <w:name w:val="Абзац списка1"/>
    <w:basedOn w:val="a0"/>
    <w:rsid w:val="003B7943"/>
    <w:pPr>
      <w:spacing w:after="0" w:line="240" w:lineRule="auto"/>
      <w:ind w:left="720"/>
      <w:contextualSpacing/>
    </w:pPr>
    <w:rPr>
      <w:rFonts w:ascii="Times New Roman" w:eastAsia="Calibri" w:hAnsi="Times New Roman"/>
      <w:sz w:val="24"/>
      <w:szCs w:val="24"/>
      <w:lang w:eastAsia="ru-RU"/>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locked/>
    <w:rsid w:val="003B7943"/>
    <w:rPr>
      <w:rFonts w:ascii="Times New Roman" w:eastAsia="Times New Roman" w:hAnsi="Times New Roman" w:cs="Times New Roman"/>
      <w:sz w:val="24"/>
      <w:szCs w:val="24"/>
      <w:lang w:eastAsia="ru-RU"/>
    </w:rPr>
  </w:style>
  <w:style w:type="character" w:customStyle="1" w:styleId="apple-converted-space">
    <w:name w:val="apple-converted-space"/>
    <w:rsid w:val="003B7943"/>
    <w:rPr>
      <w:rFonts w:ascii="Times New Roman" w:hAnsi="Times New Roman" w:cs="Times New Roman"/>
    </w:rPr>
  </w:style>
  <w:style w:type="character" w:customStyle="1" w:styleId="rvts9">
    <w:name w:val="rvts9"/>
    <w:rsid w:val="003B7943"/>
    <w:rPr>
      <w:rFonts w:ascii="Times New Roman" w:hAnsi="Times New Roman" w:cs="Times New Roman"/>
    </w:rPr>
  </w:style>
  <w:style w:type="paragraph" w:styleId="af1">
    <w:name w:val="Balloon Text"/>
    <w:basedOn w:val="a0"/>
    <w:link w:val="af2"/>
    <w:uiPriority w:val="99"/>
    <w:rsid w:val="003B7943"/>
    <w:pPr>
      <w:spacing w:after="0" w:line="240" w:lineRule="auto"/>
    </w:pPr>
    <w:rPr>
      <w:rFonts w:ascii="Tahoma" w:eastAsia="Calibri" w:hAnsi="Tahoma" w:cs="Tahoma"/>
      <w:sz w:val="16"/>
      <w:szCs w:val="16"/>
      <w:lang w:eastAsia="ru-RU"/>
    </w:rPr>
  </w:style>
  <w:style w:type="character" w:customStyle="1" w:styleId="af2">
    <w:name w:val="Текст выноски Знак"/>
    <w:basedOn w:val="a1"/>
    <w:link w:val="af1"/>
    <w:uiPriority w:val="99"/>
    <w:rsid w:val="003B7943"/>
    <w:rPr>
      <w:rFonts w:ascii="Tahoma" w:eastAsia="Calibri" w:hAnsi="Tahoma" w:cs="Tahoma"/>
      <w:sz w:val="16"/>
      <w:szCs w:val="16"/>
      <w:lang w:val="uk-UA" w:eastAsia="ru-RU"/>
    </w:rPr>
  </w:style>
  <w:style w:type="character" w:customStyle="1" w:styleId="WW8Num3z0">
    <w:name w:val="WW8Num3z0"/>
    <w:rsid w:val="003B7943"/>
    <w:rPr>
      <w:rFonts w:ascii="Wingdings" w:hAnsi="Wingdings" w:cs="Wingdings" w:hint="default"/>
    </w:rPr>
  </w:style>
  <w:style w:type="paragraph" w:styleId="af3">
    <w:name w:val="footer"/>
    <w:basedOn w:val="a0"/>
    <w:link w:val="af4"/>
    <w:uiPriority w:val="99"/>
    <w:rsid w:val="003B7943"/>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f4">
    <w:name w:val="Нижний колонтитул Знак"/>
    <w:basedOn w:val="a1"/>
    <w:link w:val="af3"/>
    <w:uiPriority w:val="99"/>
    <w:rsid w:val="003B7943"/>
    <w:rPr>
      <w:rFonts w:ascii="Times New Roman" w:eastAsia="Calibri" w:hAnsi="Times New Roman" w:cs="Times New Roman"/>
      <w:sz w:val="24"/>
      <w:szCs w:val="24"/>
      <w:lang w:val="uk-UA" w:eastAsia="ru-RU"/>
    </w:rPr>
  </w:style>
  <w:style w:type="character" w:customStyle="1" w:styleId="40">
    <w:name w:val="Заголовок 4 Знак"/>
    <w:basedOn w:val="a1"/>
    <w:link w:val="4"/>
    <w:rsid w:val="00815F9D"/>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815F9D"/>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rsid w:val="00815F9D"/>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rsid w:val="00815F9D"/>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rsid w:val="00815F9D"/>
    <w:rPr>
      <w:rFonts w:ascii="Times New Roman" w:eastAsia="Times New Roman" w:hAnsi="Times New Roman" w:cs="Times New Roman"/>
      <w:sz w:val="28"/>
      <w:szCs w:val="20"/>
      <w:lang w:val="uk-UA" w:eastAsia="x-none"/>
    </w:rPr>
  </w:style>
  <w:style w:type="character" w:customStyle="1" w:styleId="90">
    <w:name w:val="Заголовок 9 Знак"/>
    <w:basedOn w:val="a1"/>
    <w:link w:val="9"/>
    <w:rsid w:val="00815F9D"/>
    <w:rPr>
      <w:rFonts w:ascii="Arial" w:eastAsia="Times New Roman" w:hAnsi="Arial" w:cs="Times New Roman"/>
      <w:sz w:val="20"/>
      <w:szCs w:val="20"/>
      <w:lang w:val="x-none" w:eastAsia="x-none"/>
    </w:rPr>
  </w:style>
  <w:style w:type="numbering" w:customStyle="1" w:styleId="14">
    <w:name w:val="Нет списка1"/>
    <w:next w:val="a3"/>
    <w:uiPriority w:val="99"/>
    <w:semiHidden/>
    <w:rsid w:val="00815F9D"/>
  </w:style>
  <w:style w:type="paragraph" w:styleId="21">
    <w:name w:val="Body Text Indent 2"/>
    <w:basedOn w:val="a0"/>
    <w:link w:val="22"/>
    <w:uiPriority w:val="99"/>
    <w:rsid w:val="00815F9D"/>
    <w:pPr>
      <w:spacing w:after="0" w:line="240" w:lineRule="auto"/>
      <w:ind w:left="-360"/>
    </w:pPr>
    <w:rPr>
      <w:rFonts w:ascii="Times New Roman" w:hAnsi="Times New Roman"/>
      <w:sz w:val="24"/>
      <w:szCs w:val="24"/>
      <w:lang w:eastAsia="x-none"/>
    </w:rPr>
  </w:style>
  <w:style w:type="character" w:customStyle="1" w:styleId="22">
    <w:name w:val="Основной текст с отступом 2 Знак"/>
    <w:basedOn w:val="a1"/>
    <w:link w:val="21"/>
    <w:uiPriority w:val="99"/>
    <w:rsid w:val="00815F9D"/>
    <w:rPr>
      <w:rFonts w:ascii="Times New Roman" w:eastAsia="Times New Roman" w:hAnsi="Times New Roman" w:cs="Times New Roman"/>
      <w:sz w:val="24"/>
      <w:szCs w:val="24"/>
      <w:lang w:val="uk-UA" w:eastAsia="x-none"/>
    </w:rPr>
  </w:style>
  <w:style w:type="paragraph" w:styleId="af5">
    <w:name w:val="Body Text Indent"/>
    <w:basedOn w:val="a0"/>
    <w:link w:val="af6"/>
    <w:uiPriority w:val="99"/>
    <w:rsid w:val="00815F9D"/>
    <w:pPr>
      <w:spacing w:after="120" w:line="240" w:lineRule="auto"/>
      <w:ind w:left="283"/>
    </w:pPr>
    <w:rPr>
      <w:rFonts w:ascii="Times New Roman" w:hAnsi="Times New Roman"/>
      <w:sz w:val="24"/>
      <w:szCs w:val="24"/>
      <w:lang w:eastAsia="x-none"/>
    </w:rPr>
  </w:style>
  <w:style w:type="character" w:customStyle="1" w:styleId="af6">
    <w:name w:val="Основной текст с отступом Знак"/>
    <w:basedOn w:val="a1"/>
    <w:link w:val="af5"/>
    <w:uiPriority w:val="99"/>
    <w:rsid w:val="00815F9D"/>
    <w:rPr>
      <w:rFonts w:ascii="Times New Roman" w:eastAsia="Times New Roman" w:hAnsi="Times New Roman" w:cs="Times New Roman"/>
      <w:sz w:val="24"/>
      <w:szCs w:val="24"/>
      <w:lang w:val="uk-UA" w:eastAsia="x-none"/>
    </w:rPr>
  </w:style>
  <w:style w:type="paragraph" w:customStyle="1" w:styleId="15">
    <w:name w:val="Знак Знак Знак1 Знак"/>
    <w:basedOn w:val="a0"/>
    <w:rsid w:val="00815F9D"/>
    <w:pPr>
      <w:spacing w:after="0" w:line="240" w:lineRule="auto"/>
    </w:pPr>
    <w:rPr>
      <w:rFonts w:ascii="Verdana" w:hAnsi="Verdana" w:cs="Verdana"/>
      <w:sz w:val="20"/>
      <w:szCs w:val="20"/>
      <w:lang w:val="en-US"/>
    </w:rPr>
  </w:style>
  <w:style w:type="table" w:customStyle="1" w:styleId="16">
    <w:name w:val="Сетка таблицы1"/>
    <w:basedOn w:val="a2"/>
    <w:next w:val="ae"/>
    <w:rsid w:val="00815F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a1"/>
    <w:rsid w:val="00815F9D"/>
  </w:style>
  <w:style w:type="character" w:customStyle="1" w:styleId="rvts11">
    <w:name w:val="rvts11"/>
    <w:basedOn w:val="a1"/>
    <w:uiPriority w:val="99"/>
    <w:rsid w:val="00815F9D"/>
  </w:style>
  <w:style w:type="paragraph" w:customStyle="1" w:styleId="rvps7">
    <w:name w:val="rvps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815F9D"/>
  </w:style>
  <w:style w:type="character" w:customStyle="1" w:styleId="rvts37">
    <w:name w:val="rvts37"/>
    <w:basedOn w:val="a1"/>
    <w:rsid w:val="00815F9D"/>
  </w:style>
  <w:style w:type="character" w:customStyle="1" w:styleId="pt-a0-000007">
    <w:name w:val="pt-a0-000007"/>
    <w:basedOn w:val="a1"/>
    <w:rsid w:val="00815F9D"/>
  </w:style>
  <w:style w:type="paragraph" w:customStyle="1" w:styleId="pt-a8">
    <w:name w:val="pt-a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05">
    <w:name w:val="pt-a0-000005"/>
    <w:basedOn w:val="a1"/>
    <w:rsid w:val="00815F9D"/>
  </w:style>
  <w:style w:type="paragraph" w:customStyle="1" w:styleId="pt-a8-000010">
    <w:name w:val="pt-a8-00001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8-000012">
    <w:name w:val="pt-a8-00001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html">
    <w:name w:val="pt-html"/>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3">
    <w:name w:val="pt-a0-000013"/>
    <w:basedOn w:val="a1"/>
    <w:rsid w:val="00815F9D"/>
  </w:style>
  <w:style w:type="character" w:customStyle="1" w:styleId="pt-a0-000014">
    <w:name w:val="pt-a0-000014"/>
    <w:basedOn w:val="a1"/>
    <w:rsid w:val="00815F9D"/>
  </w:style>
  <w:style w:type="paragraph" w:customStyle="1" w:styleId="pt-a-000015">
    <w:name w:val="pt-a-00001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7">
    <w:name w:val="pt-a-00001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815F9D"/>
  </w:style>
  <w:style w:type="character" w:customStyle="1" w:styleId="31">
    <w:name w:val="Основной текст 3 Знак"/>
    <w:link w:val="32"/>
    <w:uiPriority w:val="99"/>
    <w:locked/>
    <w:rsid w:val="00815F9D"/>
    <w:rPr>
      <w:sz w:val="16"/>
      <w:szCs w:val="16"/>
    </w:rPr>
  </w:style>
  <w:style w:type="paragraph" w:styleId="32">
    <w:name w:val="Body Text 3"/>
    <w:basedOn w:val="a0"/>
    <w:link w:val="31"/>
    <w:uiPriority w:val="99"/>
    <w:rsid w:val="00815F9D"/>
    <w:pPr>
      <w:spacing w:after="120" w:line="240" w:lineRule="auto"/>
    </w:pPr>
    <w:rPr>
      <w:rFonts w:asciiTheme="minorHAnsi" w:eastAsiaTheme="minorHAnsi" w:hAnsiTheme="minorHAnsi" w:cstheme="minorBidi"/>
      <w:sz w:val="16"/>
      <w:szCs w:val="16"/>
      <w:lang w:val="ru-RU"/>
    </w:rPr>
  </w:style>
  <w:style w:type="character" w:customStyle="1" w:styleId="310">
    <w:name w:val="Основной текст 3 Знак1"/>
    <w:basedOn w:val="a1"/>
    <w:uiPriority w:val="99"/>
    <w:rsid w:val="00815F9D"/>
    <w:rPr>
      <w:rFonts w:ascii="Calibri" w:eastAsia="Times New Roman" w:hAnsi="Calibri" w:cs="Times New Roman"/>
      <w:sz w:val="16"/>
      <w:szCs w:val="16"/>
      <w:lang w:val="uk-UA"/>
    </w:rPr>
  </w:style>
  <w:style w:type="character" w:customStyle="1" w:styleId="311">
    <w:name w:val="Основний текст 3 Знак1"/>
    <w:uiPriority w:val="99"/>
    <w:semiHidden/>
    <w:rsid w:val="00815F9D"/>
    <w:rPr>
      <w:rFonts w:ascii="Times New Roman" w:eastAsia="Times New Roman" w:hAnsi="Times New Roman" w:cs="Times New Roman"/>
      <w:sz w:val="16"/>
      <w:szCs w:val="16"/>
      <w:lang w:eastAsia="ru-RU"/>
    </w:rPr>
  </w:style>
  <w:style w:type="paragraph" w:customStyle="1" w:styleId="af7">
    <w:basedOn w:val="a0"/>
    <w:next w:val="af8"/>
    <w:link w:val="af9"/>
    <w:uiPriority w:val="10"/>
    <w:qFormat/>
    <w:rsid w:val="00815F9D"/>
    <w:pPr>
      <w:tabs>
        <w:tab w:val="left" w:pos="2552"/>
      </w:tabs>
      <w:spacing w:after="0" w:line="240" w:lineRule="auto"/>
      <w:jc w:val="center"/>
    </w:pPr>
    <w:rPr>
      <w:rFonts w:asciiTheme="minorHAnsi" w:eastAsiaTheme="minorHAnsi" w:hAnsiTheme="minorHAnsi" w:cstheme="minorBidi"/>
      <w:b/>
      <w:sz w:val="24"/>
    </w:rPr>
  </w:style>
  <w:style w:type="character" w:customStyle="1" w:styleId="af9">
    <w:name w:val="Название Знак"/>
    <w:basedOn w:val="a1"/>
    <w:link w:val="af7"/>
    <w:uiPriority w:val="10"/>
    <w:rsid w:val="00815F9D"/>
    <w:rPr>
      <w:b/>
      <w:sz w:val="24"/>
      <w:lang w:val="uk-UA"/>
    </w:rPr>
  </w:style>
  <w:style w:type="paragraph" w:customStyle="1" w:styleId="17">
    <w:name w:val="Основной текст с отступом1"/>
    <w:basedOn w:val="a0"/>
    <w:rsid w:val="00815F9D"/>
    <w:pPr>
      <w:spacing w:after="0" w:line="240" w:lineRule="auto"/>
      <w:ind w:right="-1050"/>
    </w:pPr>
    <w:rPr>
      <w:rFonts w:ascii="Times New Roman" w:hAnsi="Times New Roman"/>
      <w:sz w:val="24"/>
      <w:szCs w:val="20"/>
      <w:lang w:eastAsia="ru-RU"/>
    </w:rPr>
  </w:style>
  <w:style w:type="character" w:customStyle="1" w:styleId="23">
    <w:name w:val="Основной текст 2 Знак"/>
    <w:link w:val="24"/>
    <w:uiPriority w:val="99"/>
    <w:locked/>
    <w:rsid w:val="00815F9D"/>
  </w:style>
  <w:style w:type="paragraph" w:styleId="24">
    <w:name w:val="Body Text 2"/>
    <w:basedOn w:val="a0"/>
    <w:link w:val="23"/>
    <w:uiPriority w:val="99"/>
    <w:rsid w:val="00815F9D"/>
    <w:pPr>
      <w:spacing w:after="120" w:line="480" w:lineRule="auto"/>
    </w:pPr>
    <w:rPr>
      <w:rFonts w:asciiTheme="minorHAnsi" w:eastAsiaTheme="minorHAnsi" w:hAnsiTheme="minorHAnsi" w:cstheme="minorBidi"/>
      <w:lang w:val="ru-RU"/>
    </w:rPr>
  </w:style>
  <w:style w:type="character" w:customStyle="1" w:styleId="210">
    <w:name w:val="Основной текст 2 Знак1"/>
    <w:basedOn w:val="a1"/>
    <w:uiPriority w:val="99"/>
    <w:rsid w:val="00815F9D"/>
    <w:rPr>
      <w:rFonts w:ascii="Calibri" w:eastAsia="Times New Roman" w:hAnsi="Calibri" w:cs="Times New Roman"/>
      <w:lang w:val="uk-UA"/>
    </w:rPr>
  </w:style>
  <w:style w:type="character" w:customStyle="1" w:styleId="211">
    <w:name w:val="Основний текст 2 Знак1"/>
    <w:uiPriority w:val="99"/>
    <w:semiHidden/>
    <w:rsid w:val="00815F9D"/>
    <w:rPr>
      <w:rFonts w:ascii="Times New Roman" w:eastAsia="Times New Roman" w:hAnsi="Times New Roman" w:cs="Times New Roman"/>
      <w:sz w:val="24"/>
      <w:szCs w:val="24"/>
      <w:lang w:eastAsia="ru-RU"/>
    </w:rPr>
  </w:style>
  <w:style w:type="paragraph" w:styleId="afa">
    <w:name w:val="List Paragraph"/>
    <w:basedOn w:val="a0"/>
    <w:uiPriority w:val="34"/>
    <w:qFormat/>
    <w:rsid w:val="00815F9D"/>
    <w:pPr>
      <w:spacing w:after="0" w:line="240" w:lineRule="auto"/>
      <w:ind w:left="720"/>
      <w:contextualSpacing/>
    </w:pPr>
    <w:rPr>
      <w:rFonts w:ascii="Times New Roman" w:hAnsi="Times New Roman"/>
      <w:sz w:val="20"/>
      <w:szCs w:val="20"/>
      <w:lang w:val="ru-RU" w:eastAsia="ru-RU"/>
    </w:rPr>
  </w:style>
  <w:style w:type="numbering" w:customStyle="1" w:styleId="110">
    <w:name w:val="Нет списка11"/>
    <w:next w:val="a3"/>
    <w:semiHidden/>
    <w:rsid w:val="00815F9D"/>
  </w:style>
  <w:style w:type="character" w:customStyle="1" w:styleId="212">
    <w:name w:val="Основной текст с отступом 2 Знак1"/>
    <w:uiPriority w:val="99"/>
    <w:semiHidden/>
    <w:rsid w:val="00815F9D"/>
    <w:rPr>
      <w:rFonts w:ascii="Times New Roman" w:eastAsia="Times New Roman" w:hAnsi="Times New Roman" w:cs="Times New Roman"/>
      <w:sz w:val="24"/>
      <w:szCs w:val="24"/>
      <w:lang w:eastAsia="ru-RU"/>
    </w:rPr>
  </w:style>
  <w:style w:type="character" w:customStyle="1" w:styleId="doctitle">
    <w:name w:val="doctitle"/>
    <w:basedOn w:val="a1"/>
    <w:rsid w:val="00815F9D"/>
  </w:style>
  <w:style w:type="character" w:customStyle="1" w:styleId="I3">
    <w:name w:val="I3"/>
    <w:rsid w:val="00815F9D"/>
    <w:rPr>
      <w:rFonts w:ascii="Courier New" w:hAnsi="Courier New" w:cs="Courier New" w:hint="default"/>
      <w:sz w:val="20"/>
    </w:rPr>
  </w:style>
  <w:style w:type="paragraph" w:customStyle="1" w:styleId="213">
    <w:name w:val="Основной текст 21"/>
    <w:basedOn w:val="a0"/>
    <w:rsid w:val="00815F9D"/>
    <w:pPr>
      <w:suppressAutoHyphens/>
      <w:overflowPunct w:val="0"/>
      <w:autoSpaceDE w:val="0"/>
      <w:autoSpaceDN w:val="0"/>
      <w:adjustRightInd w:val="0"/>
      <w:spacing w:after="0" w:line="240" w:lineRule="auto"/>
      <w:ind w:firstLine="720"/>
    </w:pPr>
    <w:rPr>
      <w:rFonts w:ascii="Times New Roman" w:hAnsi="Times New Roman"/>
      <w:sz w:val="28"/>
      <w:szCs w:val="20"/>
      <w:lang w:eastAsia="ru-RU"/>
    </w:rPr>
  </w:style>
  <w:style w:type="paragraph" w:customStyle="1" w:styleId="A10">
    <w:name w:val="A1"/>
    <w:basedOn w:val="a0"/>
    <w:rsid w:val="00815F9D"/>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hAnsi="Courier New"/>
      <w:sz w:val="20"/>
      <w:szCs w:val="20"/>
      <w:lang w:val="ru-RU" w:eastAsia="ru-RU"/>
    </w:rPr>
  </w:style>
  <w:style w:type="paragraph" w:styleId="afb">
    <w:name w:val="Plain Text"/>
    <w:basedOn w:val="a0"/>
    <w:link w:val="afc"/>
    <w:rsid w:val="00815F9D"/>
    <w:pPr>
      <w:spacing w:after="0" w:line="240" w:lineRule="auto"/>
    </w:pPr>
    <w:rPr>
      <w:rFonts w:ascii="Courier New" w:hAnsi="Courier New"/>
      <w:sz w:val="20"/>
      <w:szCs w:val="20"/>
      <w:lang w:val="x-none" w:eastAsia="ru-RU"/>
    </w:rPr>
  </w:style>
  <w:style w:type="character" w:customStyle="1" w:styleId="afc">
    <w:name w:val="Текст Знак"/>
    <w:basedOn w:val="a1"/>
    <w:link w:val="afb"/>
    <w:rsid w:val="00815F9D"/>
    <w:rPr>
      <w:rFonts w:ascii="Courier New" w:eastAsia="Times New Roman" w:hAnsi="Courier New" w:cs="Times New Roman"/>
      <w:sz w:val="20"/>
      <w:szCs w:val="20"/>
      <w:lang w:val="x-none" w:eastAsia="ru-RU"/>
    </w:rPr>
  </w:style>
  <w:style w:type="paragraph" w:styleId="HTML">
    <w:name w:val="HTML Preformatted"/>
    <w:basedOn w:val="a0"/>
    <w:link w:val="HTML0"/>
    <w:uiPriority w:val="99"/>
    <w:rsid w:val="0081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ru-RU"/>
    </w:rPr>
  </w:style>
  <w:style w:type="character" w:customStyle="1" w:styleId="HTML0">
    <w:name w:val="Стандартный HTML Знак"/>
    <w:basedOn w:val="a1"/>
    <w:link w:val="HTML"/>
    <w:uiPriority w:val="99"/>
    <w:rsid w:val="00815F9D"/>
    <w:rPr>
      <w:rFonts w:ascii="Courier New" w:eastAsia="Times New Roman" w:hAnsi="Courier New" w:cs="Times New Roman"/>
      <w:color w:val="000000"/>
      <w:sz w:val="21"/>
      <w:szCs w:val="21"/>
      <w:lang w:val="x-none" w:eastAsia="ru-RU"/>
    </w:rPr>
  </w:style>
  <w:style w:type="paragraph" w:customStyle="1" w:styleId="25">
    <w:name w:val="Основной текст с отступом2"/>
    <w:basedOn w:val="a0"/>
    <w:rsid w:val="00815F9D"/>
    <w:pPr>
      <w:spacing w:after="0" w:line="240" w:lineRule="auto"/>
      <w:ind w:right="-1050"/>
    </w:pPr>
    <w:rPr>
      <w:rFonts w:ascii="Times New Roman" w:hAnsi="Times New Roman"/>
      <w:sz w:val="24"/>
      <w:szCs w:val="20"/>
      <w:lang w:eastAsia="ru-RU"/>
    </w:rPr>
  </w:style>
  <w:style w:type="character" w:customStyle="1" w:styleId="111">
    <w:name w:val="Знак Знак11"/>
    <w:rsid w:val="00815F9D"/>
    <w:rPr>
      <w:rFonts w:ascii="Arial" w:hAnsi="Arial" w:cs="Arial"/>
      <w:b/>
      <w:bCs/>
      <w:kern w:val="32"/>
      <w:sz w:val="32"/>
      <w:szCs w:val="32"/>
      <w:lang w:val="ru-RU" w:eastAsia="ru-RU" w:bidi="ar-SA"/>
    </w:rPr>
  </w:style>
  <w:style w:type="paragraph" w:customStyle="1" w:styleId="FR1">
    <w:name w:val="FR1"/>
    <w:rsid w:val="00815F9D"/>
    <w:pPr>
      <w:widowControl w:val="0"/>
      <w:spacing w:before="180" w:after="0" w:line="240" w:lineRule="auto"/>
      <w:jc w:val="center"/>
    </w:pPr>
    <w:rPr>
      <w:rFonts w:ascii="Times New Roman" w:eastAsia="Times New Roman" w:hAnsi="Times New Roman" w:cs="Times New Roman"/>
      <w:b/>
      <w:snapToGrid w:val="0"/>
      <w:sz w:val="28"/>
      <w:szCs w:val="20"/>
      <w:lang w:val="uk-UA" w:eastAsia="ru-RU"/>
    </w:rPr>
  </w:style>
  <w:style w:type="paragraph" w:styleId="afd">
    <w:name w:val="caption"/>
    <w:basedOn w:val="a0"/>
    <w:next w:val="a0"/>
    <w:qFormat/>
    <w:rsid w:val="00815F9D"/>
    <w:pPr>
      <w:spacing w:after="0" w:line="240" w:lineRule="auto"/>
      <w:jc w:val="center"/>
    </w:pPr>
    <w:rPr>
      <w:rFonts w:ascii="Times New Roman" w:hAnsi="Times New Roman"/>
      <w:b/>
      <w:color w:val="000000"/>
      <w:sz w:val="32"/>
      <w:szCs w:val="20"/>
      <w:lang w:val="ru-RU" w:eastAsia="ru-RU"/>
    </w:rPr>
  </w:style>
  <w:style w:type="character" w:customStyle="1" w:styleId="112">
    <w:name w:val="Заголовок 1 Знак1"/>
    <w:locked/>
    <w:rsid w:val="00815F9D"/>
    <w:rPr>
      <w:rFonts w:ascii="Arial" w:hAnsi="Arial" w:cs="Arial"/>
      <w:b/>
      <w:bCs/>
      <w:kern w:val="32"/>
      <w:sz w:val="32"/>
      <w:szCs w:val="32"/>
    </w:rPr>
  </w:style>
  <w:style w:type="numbering" w:customStyle="1" w:styleId="26">
    <w:name w:val="Нет списка2"/>
    <w:next w:val="a3"/>
    <w:semiHidden/>
    <w:rsid w:val="00815F9D"/>
  </w:style>
  <w:style w:type="paragraph" w:customStyle="1" w:styleId="18">
    <w:name w:val="Обычный1"/>
    <w:rsid w:val="00815F9D"/>
    <w:pPr>
      <w:spacing w:after="0" w:line="240" w:lineRule="auto"/>
    </w:pPr>
    <w:rPr>
      <w:rFonts w:ascii="Times New Roman" w:eastAsia="Times New Roman" w:hAnsi="Times New Roman" w:cs="Times New Roman"/>
      <w:snapToGrid w:val="0"/>
      <w:sz w:val="28"/>
      <w:szCs w:val="20"/>
      <w:lang w:eastAsia="ru-RU"/>
    </w:rPr>
  </w:style>
  <w:style w:type="paragraph" w:customStyle="1" w:styleId="19">
    <w:name w:val="Заголовок1"/>
    <w:basedOn w:val="18"/>
    <w:rsid w:val="00815F9D"/>
    <w:pPr>
      <w:spacing w:line="360" w:lineRule="auto"/>
      <w:jc w:val="center"/>
    </w:pPr>
    <w:rPr>
      <w:b/>
      <w:lang w:val="uk-UA"/>
    </w:rPr>
  </w:style>
  <w:style w:type="paragraph" w:customStyle="1" w:styleId="1a">
    <w:name w:val="Основной текст1"/>
    <w:basedOn w:val="18"/>
    <w:rsid w:val="00815F9D"/>
    <w:pPr>
      <w:jc w:val="center"/>
    </w:pPr>
    <w:rPr>
      <w:sz w:val="32"/>
      <w:lang w:val="uk-UA"/>
    </w:rPr>
  </w:style>
  <w:style w:type="character" w:styleId="afe">
    <w:name w:val="page number"/>
    <w:uiPriority w:val="99"/>
    <w:rsid w:val="00815F9D"/>
  </w:style>
  <w:style w:type="character" w:customStyle="1" w:styleId="41">
    <w:name w:val="Заголовок 4 Знак1"/>
    <w:rsid w:val="00815F9D"/>
    <w:rPr>
      <w:b/>
      <w:bCs/>
      <w:sz w:val="28"/>
      <w:szCs w:val="28"/>
    </w:rPr>
  </w:style>
  <w:style w:type="character" w:customStyle="1" w:styleId="1b">
    <w:name w:val="Назва Знак1"/>
    <w:rsid w:val="00815F9D"/>
    <w:rPr>
      <w:b/>
      <w:sz w:val="24"/>
      <w:lang w:val="uk-UA"/>
    </w:rPr>
  </w:style>
  <w:style w:type="character" w:customStyle="1" w:styleId="Bodytext">
    <w:name w:val="Body text_"/>
    <w:link w:val="1c"/>
    <w:rsid w:val="00815F9D"/>
    <w:rPr>
      <w:sz w:val="19"/>
      <w:szCs w:val="19"/>
      <w:shd w:val="clear" w:color="auto" w:fill="FFFFFF"/>
    </w:rPr>
  </w:style>
  <w:style w:type="paragraph" w:customStyle="1" w:styleId="1c">
    <w:name w:val="Основной текст1"/>
    <w:basedOn w:val="a0"/>
    <w:link w:val="Bodytext"/>
    <w:rsid w:val="00815F9D"/>
    <w:pPr>
      <w:shd w:val="clear" w:color="auto" w:fill="FFFFFF"/>
      <w:spacing w:before="180" w:after="420" w:line="219" w:lineRule="exact"/>
      <w:jc w:val="both"/>
    </w:pPr>
    <w:rPr>
      <w:rFonts w:asciiTheme="minorHAnsi" w:eastAsiaTheme="minorHAnsi" w:hAnsiTheme="minorHAnsi" w:cstheme="minorBidi"/>
      <w:sz w:val="19"/>
      <w:szCs w:val="19"/>
      <w:lang w:val="ru-RU"/>
    </w:rPr>
  </w:style>
  <w:style w:type="numbering" w:customStyle="1" w:styleId="33">
    <w:name w:val="Нет списка3"/>
    <w:next w:val="a3"/>
    <w:semiHidden/>
    <w:unhideWhenUsed/>
    <w:rsid w:val="00815F9D"/>
  </w:style>
  <w:style w:type="character" w:customStyle="1" w:styleId="1d">
    <w:name w:val="Основной текст с отступом Знак1"/>
    <w:uiPriority w:val="99"/>
    <w:rsid w:val="00815F9D"/>
  </w:style>
  <w:style w:type="table" w:customStyle="1" w:styleId="27">
    <w:name w:val="Сетка таблицы2"/>
    <w:basedOn w:val="a2"/>
    <w:next w:val="ae"/>
    <w:rsid w:val="00815F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815F9D"/>
    <w:rPr>
      <w:sz w:val="22"/>
      <w:lang w:val="uk-UA"/>
    </w:rPr>
  </w:style>
  <w:style w:type="character" w:customStyle="1" w:styleId="42">
    <w:name w:val="Знак Знак4"/>
    <w:locked/>
    <w:rsid w:val="00815F9D"/>
    <w:rPr>
      <w:sz w:val="16"/>
      <w:szCs w:val="16"/>
      <w:lang w:val="ru-RU" w:eastAsia="ru-RU" w:bidi="ar-SA"/>
    </w:rPr>
  </w:style>
  <w:style w:type="paragraph" w:customStyle="1" w:styleId="34">
    <w:name w:val="Основной текст с отступом3"/>
    <w:basedOn w:val="a0"/>
    <w:rsid w:val="00815F9D"/>
    <w:pPr>
      <w:spacing w:after="0" w:line="240" w:lineRule="auto"/>
      <w:ind w:right="-1050"/>
    </w:pPr>
    <w:rPr>
      <w:rFonts w:ascii="Times New Roman" w:hAnsi="Times New Roman"/>
      <w:sz w:val="24"/>
      <w:szCs w:val="20"/>
      <w:lang w:eastAsia="ru-RU"/>
    </w:rPr>
  </w:style>
  <w:style w:type="paragraph" w:styleId="35">
    <w:name w:val="Body Text Indent 3"/>
    <w:basedOn w:val="a0"/>
    <w:link w:val="36"/>
    <w:uiPriority w:val="99"/>
    <w:rsid w:val="00815F9D"/>
    <w:pPr>
      <w:spacing w:after="0" w:line="240" w:lineRule="auto"/>
      <w:ind w:firstLine="567"/>
      <w:jc w:val="both"/>
    </w:pPr>
    <w:rPr>
      <w:rFonts w:ascii="Times New Roman" w:hAnsi="Times New Roman"/>
      <w:sz w:val="28"/>
      <w:szCs w:val="20"/>
      <w:lang w:eastAsia="x-none"/>
    </w:rPr>
  </w:style>
  <w:style w:type="character" w:customStyle="1" w:styleId="36">
    <w:name w:val="Основной текст с отступом 3 Знак"/>
    <w:basedOn w:val="a1"/>
    <w:link w:val="35"/>
    <w:uiPriority w:val="99"/>
    <w:rsid w:val="00815F9D"/>
    <w:rPr>
      <w:rFonts w:ascii="Times New Roman" w:eastAsia="Times New Roman" w:hAnsi="Times New Roman" w:cs="Times New Roman"/>
      <w:sz w:val="28"/>
      <w:szCs w:val="20"/>
      <w:lang w:val="uk-UA" w:eastAsia="x-none"/>
    </w:rPr>
  </w:style>
  <w:style w:type="paragraph" w:styleId="aff">
    <w:name w:val="Block Text"/>
    <w:basedOn w:val="a0"/>
    <w:rsid w:val="00815F9D"/>
    <w:pPr>
      <w:tabs>
        <w:tab w:val="left" w:pos="6521"/>
      </w:tabs>
      <w:spacing w:after="0" w:line="240" w:lineRule="auto"/>
      <w:ind w:left="567" w:right="559" w:firstLine="426"/>
    </w:pPr>
    <w:rPr>
      <w:rFonts w:ascii="Times New Roman" w:hAnsi="Times New Roman"/>
      <w:spacing w:val="20"/>
      <w:sz w:val="20"/>
      <w:szCs w:val="20"/>
      <w:lang w:eastAsia="ru-RU"/>
    </w:rPr>
  </w:style>
  <w:style w:type="table" w:styleId="1e">
    <w:name w:val="Table Grid 1"/>
    <w:basedOn w:val="a2"/>
    <w:rsid w:val="00815F9D"/>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71">
    <w:name w:val="Table Grid 7"/>
    <w:basedOn w:val="a2"/>
    <w:rsid w:val="00815F9D"/>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0">
    <w:name w:val="FollowedHyperlink"/>
    <w:basedOn w:val="a1"/>
    <w:uiPriority w:val="99"/>
    <w:unhideWhenUsed/>
    <w:rsid w:val="00815F9D"/>
    <w:rPr>
      <w:color w:val="800080"/>
      <w:u w:val="single"/>
    </w:rPr>
  </w:style>
  <w:style w:type="paragraph" w:customStyle="1" w:styleId="xl65">
    <w:name w:val="xl65"/>
    <w:basedOn w:val="a0"/>
    <w:rsid w:val="00815F9D"/>
    <w:pPr>
      <w:spacing w:before="100" w:beforeAutospacing="1" w:after="100" w:afterAutospacing="1" w:line="240" w:lineRule="auto"/>
    </w:pPr>
    <w:rPr>
      <w:rFonts w:ascii="Book Antiqua" w:hAnsi="Book Antiqua"/>
      <w:sz w:val="24"/>
      <w:szCs w:val="24"/>
      <w:lang w:val="ru-RU" w:eastAsia="ru-RU"/>
    </w:rPr>
  </w:style>
  <w:style w:type="paragraph" w:customStyle="1" w:styleId="xl66">
    <w:name w:val="xl66"/>
    <w:basedOn w:val="a0"/>
    <w:rsid w:val="00815F9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67">
    <w:name w:val="xl67"/>
    <w:basedOn w:val="a0"/>
    <w:rsid w:val="00815F9D"/>
    <w:pPr>
      <w:pBdr>
        <w:top w:val="single" w:sz="4"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68">
    <w:name w:val="xl68"/>
    <w:basedOn w:val="a0"/>
    <w:rsid w:val="00815F9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69">
    <w:name w:val="xl69"/>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0">
    <w:name w:val="xl70"/>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1">
    <w:name w:val="xl71"/>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72">
    <w:name w:val="xl72"/>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3">
    <w:name w:val="xl73"/>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4">
    <w:name w:val="xl74"/>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75">
    <w:name w:val="xl75"/>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6">
    <w:name w:val="xl76"/>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7">
    <w:name w:val="xl77"/>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78">
    <w:name w:val="xl78"/>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9">
    <w:name w:val="xl79"/>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80">
    <w:name w:val="xl80"/>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1">
    <w:name w:val="xl81"/>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82">
    <w:name w:val="xl82"/>
    <w:basedOn w:val="a0"/>
    <w:rsid w:val="00815F9D"/>
    <w:pPr>
      <w:pBdr>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83">
    <w:name w:val="xl83"/>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84">
    <w:name w:val="xl84"/>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5">
    <w:name w:val="xl85"/>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86">
    <w:name w:val="xl86"/>
    <w:basedOn w:val="a0"/>
    <w:rsid w:val="00815F9D"/>
    <w:pPr>
      <w:pBdr>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7">
    <w:name w:val="xl87"/>
    <w:basedOn w:val="a0"/>
    <w:rsid w:val="00815F9D"/>
    <w:pPr>
      <w:pBdr>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8">
    <w:name w:val="xl88"/>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89">
    <w:name w:val="xl89"/>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0">
    <w:name w:val="xl90"/>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91">
    <w:name w:val="xl91"/>
    <w:basedOn w:val="a0"/>
    <w:rsid w:val="00815F9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92">
    <w:name w:val="xl92"/>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93">
    <w:name w:val="xl93"/>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4">
    <w:name w:val="xl94"/>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5">
    <w:name w:val="xl95"/>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96">
    <w:name w:val="xl96"/>
    <w:basedOn w:val="a0"/>
    <w:rsid w:val="00815F9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Book Antiqua" w:hAnsi="Book Antiqua"/>
      <w:sz w:val="24"/>
      <w:szCs w:val="24"/>
      <w:lang w:val="ru-RU" w:eastAsia="ru-RU"/>
    </w:rPr>
  </w:style>
  <w:style w:type="paragraph" w:customStyle="1" w:styleId="xl97">
    <w:name w:val="xl97"/>
    <w:basedOn w:val="a0"/>
    <w:rsid w:val="00815F9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8">
    <w:name w:val="xl98"/>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99">
    <w:name w:val="xl99"/>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0">
    <w:name w:val="xl100"/>
    <w:basedOn w:val="a0"/>
    <w:rsid w:val="00815F9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1">
    <w:name w:val="xl101"/>
    <w:basedOn w:val="a0"/>
    <w:rsid w:val="00815F9D"/>
    <w:pPr>
      <w:pBdr>
        <w:left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102">
    <w:name w:val="xl102"/>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3">
    <w:name w:val="xl103"/>
    <w:basedOn w:val="a0"/>
    <w:rsid w:val="00815F9D"/>
    <w:pPr>
      <w:pBdr>
        <w:left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4">
    <w:name w:val="xl104"/>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5">
    <w:name w:val="xl105"/>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6">
    <w:name w:val="xl106"/>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7">
    <w:name w:val="xl107"/>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108">
    <w:name w:val="xl108"/>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09">
    <w:name w:val="xl109"/>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10">
    <w:name w:val="xl110"/>
    <w:basedOn w:val="a0"/>
    <w:rsid w:val="00815F9D"/>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1">
    <w:name w:val="xl111"/>
    <w:basedOn w:val="a0"/>
    <w:rsid w:val="00815F9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2">
    <w:name w:val="xl112"/>
    <w:basedOn w:val="a0"/>
    <w:rsid w:val="00815F9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3">
    <w:name w:val="xl113"/>
    <w:basedOn w:val="a0"/>
    <w:rsid w:val="00815F9D"/>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4">
    <w:name w:val="xl114"/>
    <w:basedOn w:val="a0"/>
    <w:rsid w:val="00815F9D"/>
    <w:pPr>
      <w:pBdr>
        <w:top w:val="single" w:sz="8"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15">
    <w:name w:val="xl115"/>
    <w:basedOn w:val="a0"/>
    <w:rsid w:val="00815F9D"/>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6">
    <w:name w:val="xl116"/>
    <w:basedOn w:val="a0"/>
    <w:rsid w:val="00815F9D"/>
    <w:pPr>
      <w:pBdr>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7">
    <w:name w:val="xl117"/>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18">
    <w:name w:val="xl118"/>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b/>
      <w:bCs/>
      <w:color w:val="000000"/>
      <w:sz w:val="24"/>
      <w:szCs w:val="24"/>
      <w:lang w:val="ru-RU" w:eastAsia="ru-RU"/>
    </w:rPr>
  </w:style>
  <w:style w:type="paragraph" w:customStyle="1" w:styleId="xl119">
    <w:name w:val="xl119"/>
    <w:basedOn w:val="a0"/>
    <w:rsid w:val="00815F9D"/>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0">
    <w:name w:val="xl120"/>
    <w:basedOn w:val="a0"/>
    <w:rsid w:val="00815F9D"/>
    <w:pPr>
      <w:pBdr>
        <w:right w:val="single" w:sz="4" w:space="0" w:color="auto"/>
      </w:pBdr>
      <w:shd w:val="clear" w:color="000000" w:fill="00FFFF"/>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1">
    <w:name w:val="xl121"/>
    <w:basedOn w:val="a0"/>
    <w:rsid w:val="00815F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22">
    <w:name w:val="xl122"/>
    <w:basedOn w:val="a0"/>
    <w:rsid w:val="00815F9D"/>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3">
    <w:name w:val="xl123"/>
    <w:basedOn w:val="a0"/>
    <w:rsid w:val="00815F9D"/>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4">
    <w:name w:val="xl124"/>
    <w:basedOn w:val="a0"/>
    <w:rsid w:val="00815F9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5">
    <w:name w:val="xl125"/>
    <w:basedOn w:val="a0"/>
    <w:rsid w:val="00815F9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6">
    <w:name w:val="xl126"/>
    <w:basedOn w:val="a0"/>
    <w:rsid w:val="00815F9D"/>
    <w:pPr>
      <w:pBdr>
        <w:left w:val="single" w:sz="8"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7">
    <w:name w:val="xl127"/>
    <w:basedOn w:val="a0"/>
    <w:rsid w:val="00815F9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8">
    <w:name w:val="xl128"/>
    <w:basedOn w:val="a0"/>
    <w:rsid w:val="00815F9D"/>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9">
    <w:name w:val="xl129"/>
    <w:basedOn w:val="a0"/>
    <w:rsid w:val="00815F9D"/>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30">
    <w:name w:val="xl130"/>
    <w:basedOn w:val="a0"/>
    <w:rsid w:val="00815F9D"/>
    <w:pPr>
      <w:pBdr>
        <w:top w:val="single" w:sz="8"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1">
    <w:name w:val="xl131"/>
    <w:basedOn w:val="a0"/>
    <w:rsid w:val="00815F9D"/>
    <w:pPr>
      <w:pBdr>
        <w:top w:val="single" w:sz="4" w:space="0" w:color="auto"/>
        <w:left w:val="single" w:sz="8" w:space="0" w:color="auto"/>
        <w:bottom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2">
    <w:name w:val="xl132"/>
    <w:basedOn w:val="a0"/>
    <w:rsid w:val="00815F9D"/>
    <w:pPr>
      <w:pBdr>
        <w:left w:val="single" w:sz="8" w:space="0" w:color="auto"/>
        <w:bottom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3">
    <w:name w:val="xl133"/>
    <w:basedOn w:val="a0"/>
    <w:rsid w:val="00815F9D"/>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4">
    <w:name w:val="xl134"/>
    <w:basedOn w:val="a0"/>
    <w:rsid w:val="00815F9D"/>
    <w:pPr>
      <w:pBdr>
        <w:lef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5">
    <w:name w:val="xl135"/>
    <w:basedOn w:val="a0"/>
    <w:rsid w:val="00815F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36">
    <w:name w:val="xl136"/>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18"/>
      <w:szCs w:val="18"/>
      <w:lang w:val="ru-RU" w:eastAsia="ru-RU"/>
    </w:rPr>
  </w:style>
  <w:style w:type="paragraph" w:customStyle="1" w:styleId="xl137">
    <w:name w:val="xl137"/>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8">
    <w:name w:val="xl138"/>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9">
    <w:name w:val="xl139"/>
    <w:basedOn w:val="a0"/>
    <w:rsid w:val="00815F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0">
    <w:name w:val="xl140"/>
    <w:basedOn w:val="a0"/>
    <w:rsid w:val="00815F9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1">
    <w:name w:val="xl141"/>
    <w:basedOn w:val="a0"/>
    <w:rsid w:val="00815F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42">
    <w:name w:val="xl142"/>
    <w:basedOn w:val="a0"/>
    <w:rsid w:val="00815F9D"/>
    <w:pPr>
      <w:pBdr>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43">
    <w:name w:val="xl143"/>
    <w:basedOn w:val="a0"/>
    <w:rsid w:val="00815F9D"/>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18"/>
      <w:szCs w:val="18"/>
      <w:lang w:val="ru-RU" w:eastAsia="ru-RU"/>
    </w:rPr>
  </w:style>
  <w:style w:type="paragraph" w:customStyle="1" w:styleId="xl144">
    <w:name w:val="xl144"/>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45">
    <w:name w:val="xl145"/>
    <w:basedOn w:val="a0"/>
    <w:rsid w:val="00815F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6">
    <w:name w:val="xl146"/>
    <w:basedOn w:val="a0"/>
    <w:rsid w:val="00815F9D"/>
    <w:pPr>
      <w:pBdr>
        <w:lef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47">
    <w:name w:val="xl147"/>
    <w:basedOn w:val="a0"/>
    <w:rsid w:val="00815F9D"/>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48">
    <w:name w:val="xl148"/>
    <w:basedOn w:val="a0"/>
    <w:rsid w:val="00815F9D"/>
    <w:pPr>
      <w:pBdr>
        <w:left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9">
    <w:name w:val="xl149"/>
    <w:basedOn w:val="a0"/>
    <w:rsid w:val="00815F9D"/>
    <w:pPr>
      <w:pBdr>
        <w:left w:val="single" w:sz="8" w:space="0" w:color="auto"/>
        <w:bottom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50">
    <w:name w:val="xl150"/>
    <w:basedOn w:val="a0"/>
    <w:rsid w:val="00815F9D"/>
    <w:pPr>
      <w:pBdr>
        <w:left w:val="single" w:sz="8"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1">
    <w:name w:val="xl151"/>
    <w:basedOn w:val="a0"/>
    <w:rsid w:val="00815F9D"/>
    <w:pPr>
      <w:pBdr>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2">
    <w:name w:val="xl152"/>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53">
    <w:name w:val="xl153"/>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4">
    <w:name w:val="xl154"/>
    <w:basedOn w:val="a0"/>
    <w:rsid w:val="00815F9D"/>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55">
    <w:name w:val="xl155"/>
    <w:basedOn w:val="a0"/>
    <w:rsid w:val="00815F9D"/>
    <w:pPr>
      <w:pBdr>
        <w:left w:val="single" w:sz="4"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6">
    <w:name w:val="xl156"/>
    <w:basedOn w:val="a0"/>
    <w:rsid w:val="00815F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157">
    <w:name w:val="xl157"/>
    <w:basedOn w:val="a0"/>
    <w:rsid w:val="00815F9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8">
    <w:name w:val="xl158"/>
    <w:basedOn w:val="a0"/>
    <w:rsid w:val="00815F9D"/>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9">
    <w:name w:val="xl159"/>
    <w:basedOn w:val="a0"/>
    <w:rsid w:val="00815F9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0">
    <w:name w:val="xl160"/>
    <w:basedOn w:val="a0"/>
    <w:rsid w:val="00815F9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1">
    <w:name w:val="xl161"/>
    <w:basedOn w:val="a0"/>
    <w:rsid w:val="00815F9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2">
    <w:name w:val="xl162"/>
    <w:basedOn w:val="a0"/>
    <w:rsid w:val="00815F9D"/>
    <w:pPr>
      <w:pBdr>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3">
    <w:name w:val="xl163"/>
    <w:basedOn w:val="a0"/>
    <w:rsid w:val="00815F9D"/>
    <w:pPr>
      <w:pBdr>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4">
    <w:name w:val="xl164"/>
    <w:basedOn w:val="a0"/>
    <w:rsid w:val="00815F9D"/>
    <w:pP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65">
    <w:name w:val="xl165"/>
    <w:basedOn w:val="a0"/>
    <w:rsid w:val="00815F9D"/>
    <w:pPr>
      <w:spacing w:before="100" w:beforeAutospacing="1" w:after="100" w:afterAutospacing="1" w:line="240" w:lineRule="auto"/>
      <w:textAlignment w:val="center"/>
    </w:pPr>
    <w:rPr>
      <w:rFonts w:ascii="Book Antiqua" w:hAnsi="Book Antiqua"/>
      <w:color w:val="000000"/>
      <w:lang w:val="ru-RU" w:eastAsia="ru-RU"/>
    </w:rPr>
  </w:style>
  <w:style w:type="paragraph" w:customStyle="1" w:styleId="rvps17">
    <w:name w:val="rvps17"/>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64">
    <w:name w:val="rvts64"/>
    <w:basedOn w:val="a1"/>
    <w:rsid w:val="00815F9D"/>
  </w:style>
  <w:style w:type="paragraph" w:customStyle="1" w:styleId="rvps18">
    <w:name w:val="rvps1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1"/>
    <w:rsid w:val="00815F9D"/>
  </w:style>
  <w:style w:type="paragraph" w:customStyle="1" w:styleId="rvps4">
    <w:name w:val="rvps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1"/>
    <w:rsid w:val="00815F9D"/>
  </w:style>
  <w:style w:type="paragraph" w:customStyle="1" w:styleId="rvps15">
    <w:name w:val="rvps1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8">
    <w:name w:val="rvps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styleId="aff1">
    <w:name w:val="Subtitle"/>
    <w:basedOn w:val="a0"/>
    <w:link w:val="aff2"/>
    <w:qFormat/>
    <w:rsid w:val="00815F9D"/>
    <w:pPr>
      <w:spacing w:after="0" w:line="240" w:lineRule="auto"/>
      <w:ind w:left="-851" w:right="-1192"/>
      <w:jc w:val="center"/>
    </w:pPr>
    <w:rPr>
      <w:rFonts w:ascii="Times New Roman" w:hAnsi="Times New Roman"/>
      <w:b/>
      <w:sz w:val="24"/>
      <w:szCs w:val="20"/>
      <w:lang w:val="ru-RU" w:eastAsia="ru-RU"/>
    </w:rPr>
  </w:style>
  <w:style w:type="character" w:customStyle="1" w:styleId="aff2">
    <w:name w:val="Подзаголовок Знак"/>
    <w:basedOn w:val="a1"/>
    <w:link w:val="aff1"/>
    <w:rsid w:val="00815F9D"/>
    <w:rPr>
      <w:rFonts w:ascii="Times New Roman" w:eastAsia="Times New Roman" w:hAnsi="Times New Roman" w:cs="Times New Roman"/>
      <w:b/>
      <w:sz w:val="24"/>
      <w:szCs w:val="20"/>
      <w:lang w:eastAsia="ru-RU"/>
    </w:rPr>
  </w:style>
  <w:style w:type="paragraph" w:customStyle="1" w:styleId="Style3">
    <w:name w:val="Style3"/>
    <w:basedOn w:val="a0"/>
    <w:uiPriority w:val="99"/>
    <w:rsid w:val="00815F9D"/>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15">
    <w:name w:val="Style15"/>
    <w:basedOn w:val="a0"/>
    <w:uiPriority w:val="99"/>
    <w:rsid w:val="00815F9D"/>
    <w:pPr>
      <w:widowControl w:val="0"/>
      <w:autoSpaceDE w:val="0"/>
      <w:autoSpaceDN w:val="0"/>
      <w:adjustRightInd w:val="0"/>
      <w:spacing w:after="0" w:line="322" w:lineRule="exact"/>
      <w:ind w:firstLine="710"/>
      <w:jc w:val="both"/>
    </w:pPr>
    <w:rPr>
      <w:rFonts w:ascii="Times New Roman" w:hAnsi="Times New Roman"/>
      <w:sz w:val="24"/>
      <w:szCs w:val="24"/>
      <w:lang w:val="ru-RU" w:eastAsia="ru-RU"/>
    </w:rPr>
  </w:style>
  <w:style w:type="character" w:customStyle="1" w:styleId="FontStyle22">
    <w:name w:val="Font Style22"/>
    <w:uiPriority w:val="99"/>
    <w:rsid w:val="00815F9D"/>
    <w:rPr>
      <w:rFonts w:ascii="Times New Roman" w:hAnsi="Times New Roman" w:cs="Times New Roman"/>
      <w:sz w:val="26"/>
      <w:szCs w:val="26"/>
    </w:rPr>
  </w:style>
  <w:style w:type="character" w:customStyle="1" w:styleId="FontStyle23">
    <w:name w:val="Font Style23"/>
    <w:uiPriority w:val="99"/>
    <w:rsid w:val="00815F9D"/>
    <w:rPr>
      <w:rFonts w:ascii="Times New Roman" w:hAnsi="Times New Roman" w:cs="Times New Roman"/>
      <w:b/>
      <w:bCs/>
      <w:sz w:val="28"/>
      <w:szCs w:val="28"/>
    </w:rPr>
  </w:style>
  <w:style w:type="character" w:customStyle="1" w:styleId="2123">
    <w:name w:val="Основной текст (2) + 123"/>
    <w:aliases w:val="5 pt6,Не полужирный3"/>
    <w:rsid w:val="00815F9D"/>
    <w:rPr>
      <w:b/>
      <w:bCs/>
      <w:sz w:val="25"/>
      <w:szCs w:val="25"/>
      <w:shd w:val="clear" w:color="auto" w:fill="FFFFFF"/>
      <w:lang w:bidi="ar-SA"/>
    </w:rPr>
  </w:style>
  <w:style w:type="character" w:customStyle="1" w:styleId="410">
    <w:name w:val="Основной текст (4) + 10"/>
    <w:aliases w:val="5 pt4"/>
    <w:rsid w:val="00815F9D"/>
    <w:rPr>
      <w:rFonts w:ascii="Times New Roman" w:hAnsi="Times New Roman" w:cs="Times New Roman" w:hint="default"/>
      <w:sz w:val="21"/>
      <w:szCs w:val="21"/>
      <w:lang w:bidi="ar-SA"/>
    </w:rPr>
  </w:style>
  <w:style w:type="character" w:customStyle="1" w:styleId="FontStyle26">
    <w:name w:val="Font Style26"/>
    <w:uiPriority w:val="99"/>
    <w:rsid w:val="00815F9D"/>
    <w:rPr>
      <w:rFonts w:ascii="Times New Roman" w:hAnsi="Times New Roman" w:cs="Times New Roman"/>
      <w:sz w:val="20"/>
      <w:szCs w:val="20"/>
    </w:rPr>
  </w:style>
  <w:style w:type="character" w:customStyle="1" w:styleId="Heading1">
    <w:name w:val="Heading #1_"/>
    <w:link w:val="Heading10"/>
    <w:locked/>
    <w:rsid w:val="00815F9D"/>
    <w:rPr>
      <w:b/>
      <w:bCs/>
      <w:sz w:val="18"/>
      <w:szCs w:val="18"/>
      <w:shd w:val="clear" w:color="auto" w:fill="FFFFFF"/>
    </w:rPr>
  </w:style>
  <w:style w:type="paragraph" w:customStyle="1" w:styleId="Heading10">
    <w:name w:val="Heading #1"/>
    <w:basedOn w:val="a0"/>
    <w:link w:val="Heading1"/>
    <w:rsid w:val="00815F9D"/>
    <w:pPr>
      <w:shd w:val="clear" w:color="auto" w:fill="FFFFFF"/>
      <w:spacing w:after="0" w:line="229" w:lineRule="exact"/>
      <w:jc w:val="center"/>
      <w:outlineLvl w:val="0"/>
    </w:pPr>
    <w:rPr>
      <w:rFonts w:asciiTheme="minorHAnsi" w:eastAsiaTheme="minorHAnsi" w:hAnsiTheme="minorHAnsi" w:cstheme="minorBidi"/>
      <w:b/>
      <w:bCs/>
      <w:sz w:val="18"/>
      <w:szCs w:val="18"/>
      <w:lang w:val="ru-RU"/>
    </w:rPr>
  </w:style>
  <w:style w:type="character" w:customStyle="1" w:styleId="710">
    <w:name w:val="Заголовок 7 Знак1"/>
    <w:basedOn w:val="a1"/>
    <w:semiHidden/>
    <w:rsid w:val="00815F9D"/>
    <w:rPr>
      <w:rFonts w:ascii="Cambria" w:eastAsia="Times New Roman" w:hAnsi="Cambria" w:cs="Times New Roman"/>
      <w:i/>
      <w:iCs/>
      <w:color w:val="404040"/>
      <w:sz w:val="24"/>
      <w:szCs w:val="24"/>
    </w:rPr>
  </w:style>
  <w:style w:type="character" w:customStyle="1" w:styleId="81">
    <w:name w:val="Заголовок 8 Знак1"/>
    <w:basedOn w:val="a1"/>
    <w:semiHidden/>
    <w:rsid w:val="00815F9D"/>
    <w:rPr>
      <w:rFonts w:ascii="Cambria" w:eastAsia="Times New Roman" w:hAnsi="Cambria" w:cs="Times New Roman"/>
      <w:color w:val="404040"/>
    </w:rPr>
  </w:style>
  <w:style w:type="character" w:customStyle="1" w:styleId="91">
    <w:name w:val="Заголовок 9 Знак1"/>
    <w:basedOn w:val="a1"/>
    <w:semiHidden/>
    <w:rsid w:val="00815F9D"/>
    <w:rPr>
      <w:rFonts w:ascii="Cambria" w:eastAsia="Times New Roman" w:hAnsi="Cambria" w:cs="Times New Roman"/>
      <w:i/>
      <w:iCs/>
      <w:color w:val="404040"/>
    </w:rPr>
  </w:style>
  <w:style w:type="character" w:customStyle="1" w:styleId="1f">
    <w:name w:val="Текст выноски Знак1"/>
    <w:basedOn w:val="a1"/>
    <w:semiHidden/>
    <w:rsid w:val="00815F9D"/>
    <w:rPr>
      <w:rFonts w:ascii="Tahoma" w:eastAsia="Times New Roman" w:hAnsi="Tahoma" w:cs="Tahoma"/>
      <w:sz w:val="16"/>
      <w:szCs w:val="16"/>
    </w:rPr>
  </w:style>
  <w:style w:type="character" w:customStyle="1" w:styleId="1f0">
    <w:name w:val="Основной текст Знак1"/>
    <w:basedOn w:val="a1"/>
    <w:uiPriority w:val="99"/>
    <w:rsid w:val="00815F9D"/>
    <w:rPr>
      <w:rFonts w:ascii="Times New Roman" w:eastAsia="Times New Roman" w:hAnsi="Times New Roman"/>
      <w:sz w:val="24"/>
      <w:szCs w:val="24"/>
    </w:rPr>
  </w:style>
  <w:style w:type="character" w:customStyle="1" w:styleId="1f1">
    <w:name w:val="Название Знак1"/>
    <w:basedOn w:val="a1"/>
    <w:rsid w:val="00815F9D"/>
    <w:rPr>
      <w:rFonts w:ascii="Cambria" w:eastAsia="Times New Roman" w:hAnsi="Cambria" w:cs="Times New Roman"/>
      <w:color w:val="17365D"/>
      <w:spacing w:val="5"/>
      <w:kern w:val="28"/>
      <w:sz w:val="52"/>
      <w:szCs w:val="52"/>
    </w:rPr>
  </w:style>
  <w:style w:type="character" w:customStyle="1" w:styleId="1f2">
    <w:name w:val="Текст Знак1"/>
    <w:basedOn w:val="a1"/>
    <w:semiHidden/>
    <w:rsid w:val="00815F9D"/>
    <w:rPr>
      <w:rFonts w:ascii="Consolas" w:eastAsia="Times New Roman" w:hAnsi="Consolas"/>
      <w:sz w:val="21"/>
      <w:szCs w:val="21"/>
    </w:rPr>
  </w:style>
  <w:style w:type="character" w:customStyle="1" w:styleId="52">
    <w:name w:val="Знак Знак5"/>
    <w:rsid w:val="00815F9D"/>
    <w:rPr>
      <w:sz w:val="22"/>
      <w:lang w:val="uk-UA"/>
    </w:rPr>
  </w:style>
  <w:style w:type="character" w:customStyle="1" w:styleId="43">
    <w:name w:val="Знак Знак4"/>
    <w:locked/>
    <w:rsid w:val="00815F9D"/>
    <w:rPr>
      <w:sz w:val="16"/>
      <w:szCs w:val="16"/>
      <w:lang w:val="ru-RU" w:eastAsia="ru-RU" w:bidi="ar-SA"/>
    </w:rPr>
  </w:style>
  <w:style w:type="character" w:customStyle="1" w:styleId="312">
    <w:name w:val="Основной текст с отступом 3 Знак1"/>
    <w:basedOn w:val="a1"/>
    <w:semiHidden/>
    <w:rsid w:val="00815F9D"/>
    <w:rPr>
      <w:rFonts w:ascii="Times New Roman" w:eastAsia="Times New Roman" w:hAnsi="Times New Roman"/>
      <w:sz w:val="16"/>
      <w:szCs w:val="16"/>
    </w:rPr>
  </w:style>
  <w:style w:type="character" w:customStyle="1" w:styleId="1f3">
    <w:name w:val="Нижний колонтитул Знак1"/>
    <w:basedOn w:val="a1"/>
    <w:semiHidden/>
    <w:rsid w:val="00815F9D"/>
    <w:rPr>
      <w:rFonts w:ascii="Times New Roman" w:eastAsia="Times New Roman" w:hAnsi="Times New Roman"/>
      <w:sz w:val="24"/>
      <w:szCs w:val="24"/>
    </w:rPr>
  </w:style>
  <w:style w:type="character" w:customStyle="1" w:styleId="1f4">
    <w:name w:val="Подзаголовок Знак1"/>
    <w:basedOn w:val="a1"/>
    <w:rsid w:val="00815F9D"/>
    <w:rPr>
      <w:rFonts w:ascii="Cambria" w:eastAsia="Times New Roman" w:hAnsi="Cambria" w:cs="Times New Roman"/>
      <w:i/>
      <w:iCs/>
      <w:color w:val="4F81BD"/>
      <w:spacing w:val="15"/>
      <w:sz w:val="24"/>
      <w:szCs w:val="24"/>
    </w:rPr>
  </w:style>
  <w:style w:type="paragraph" w:customStyle="1" w:styleId="a00">
    <w:name w:val="a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styleId="aff3">
    <w:name w:val="Emphasis"/>
    <w:basedOn w:val="a1"/>
    <w:uiPriority w:val="20"/>
    <w:qFormat/>
    <w:rsid w:val="00815F9D"/>
    <w:rPr>
      <w:i/>
      <w:iCs/>
    </w:rPr>
  </w:style>
  <w:style w:type="character" w:customStyle="1" w:styleId="category">
    <w:name w:val="category"/>
    <w:basedOn w:val="a1"/>
    <w:rsid w:val="00815F9D"/>
  </w:style>
  <w:style w:type="paragraph" w:customStyle="1" w:styleId="28">
    <w:name w:val="Абзац списка2"/>
    <w:basedOn w:val="a0"/>
    <w:rsid w:val="00815F9D"/>
    <w:pPr>
      <w:ind w:left="720"/>
    </w:pPr>
    <w:rPr>
      <w:lang w:val="ru-RU"/>
    </w:rPr>
  </w:style>
  <w:style w:type="paragraph" w:customStyle="1" w:styleId="aff4">
    <w:name w:val="a"/>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atitle">
    <w:name w:val="atitle"/>
    <w:basedOn w:val="a1"/>
    <w:rsid w:val="00815F9D"/>
  </w:style>
  <w:style w:type="character" w:customStyle="1" w:styleId="113">
    <w:name w:val="Знак Знак11"/>
    <w:rsid w:val="00815F9D"/>
    <w:rPr>
      <w:sz w:val="24"/>
      <w:lang w:val="ru-RU" w:eastAsia="ru-RU" w:bidi="ar-SA"/>
    </w:rPr>
  </w:style>
  <w:style w:type="paragraph" w:customStyle="1" w:styleId="1f5">
    <w:name w:val="Знак Знак Знак1 Знак"/>
    <w:basedOn w:val="a0"/>
    <w:rsid w:val="00815F9D"/>
    <w:pPr>
      <w:spacing w:after="0" w:line="240" w:lineRule="auto"/>
    </w:pPr>
    <w:rPr>
      <w:rFonts w:ascii="Verdana" w:hAnsi="Verdana" w:cs="Verdana"/>
      <w:sz w:val="20"/>
      <w:szCs w:val="20"/>
      <w:lang w:val="en-US"/>
    </w:rPr>
  </w:style>
  <w:style w:type="character" w:customStyle="1" w:styleId="29">
    <w:name w:val="Знак Знак2"/>
    <w:rsid w:val="00815F9D"/>
    <w:rPr>
      <w:sz w:val="24"/>
      <w:szCs w:val="24"/>
      <w:lang w:val="uk-UA" w:eastAsia="ru-RU" w:bidi="ar-SA"/>
    </w:rPr>
  </w:style>
  <w:style w:type="character" w:customStyle="1" w:styleId="2a">
    <w:name w:val="Основной текст (2)_"/>
    <w:basedOn w:val="a1"/>
    <w:link w:val="2b"/>
    <w:rsid w:val="00815F9D"/>
    <w:rPr>
      <w:sz w:val="28"/>
      <w:szCs w:val="28"/>
      <w:shd w:val="clear" w:color="auto" w:fill="FFFFFF"/>
    </w:rPr>
  </w:style>
  <w:style w:type="paragraph" w:customStyle="1" w:styleId="2b">
    <w:name w:val="Основной текст (2)"/>
    <w:basedOn w:val="a0"/>
    <w:link w:val="2a"/>
    <w:rsid w:val="00815F9D"/>
    <w:pPr>
      <w:widowControl w:val="0"/>
      <w:shd w:val="clear" w:color="auto" w:fill="FFFFFF"/>
      <w:spacing w:before="300" w:after="720" w:line="0" w:lineRule="atLeast"/>
    </w:pPr>
    <w:rPr>
      <w:rFonts w:asciiTheme="minorHAnsi" w:eastAsiaTheme="minorHAnsi" w:hAnsiTheme="minorHAnsi" w:cstheme="minorBidi"/>
      <w:sz w:val="28"/>
      <w:szCs w:val="28"/>
      <w:shd w:val="clear" w:color="auto" w:fill="FFFFFF"/>
      <w:lang w:val="ru-RU"/>
    </w:rPr>
  </w:style>
  <w:style w:type="paragraph" w:customStyle="1" w:styleId="rvps5">
    <w:name w:val="rvps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815F9D"/>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Exact">
    <w:name w:val="Основной текст Exact"/>
    <w:basedOn w:val="a1"/>
    <w:uiPriority w:val="99"/>
    <w:rsid w:val="00815F9D"/>
    <w:rPr>
      <w:rFonts w:ascii="Times New Roman" w:hAnsi="Times New Roman" w:cs="Times New Roman"/>
      <w:spacing w:val="3"/>
      <w:sz w:val="25"/>
      <w:szCs w:val="25"/>
      <w:u w:val="none"/>
    </w:rPr>
  </w:style>
  <w:style w:type="character" w:customStyle="1" w:styleId="2c">
    <w:name w:val="Заголовок №2_"/>
    <w:basedOn w:val="a1"/>
    <w:link w:val="214"/>
    <w:uiPriority w:val="99"/>
    <w:rsid w:val="00815F9D"/>
    <w:rPr>
      <w:b/>
      <w:bCs/>
      <w:i/>
      <w:iCs/>
      <w:spacing w:val="-70"/>
      <w:sz w:val="53"/>
      <w:szCs w:val="53"/>
      <w:shd w:val="clear" w:color="auto" w:fill="FFFFFF"/>
    </w:rPr>
  </w:style>
  <w:style w:type="character" w:customStyle="1" w:styleId="220">
    <w:name w:val="Заголовок №2 + 20"/>
    <w:aliases w:val="5 pt1,Интервал -1 pt"/>
    <w:basedOn w:val="2c"/>
    <w:uiPriority w:val="99"/>
    <w:rsid w:val="00815F9D"/>
    <w:rPr>
      <w:b/>
      <w:bCs/>
      <w:i/>
      <w:iCs/>
      <w:spacing w:val="-20"/>
      <w:sz w:val="41"/>
      <w:szCs w:val="41"/>
      <w:u w:val="single"/>
      <w:shd w:val="clear" w:color="auto" w:fill="FFFFFF"/>
    </w:rPr>
  </w:style>
  <w:style w:type="character" w:customStyle="1" w:styleId="2d">
    <w:name w:val="Заголовок №2"/>
    <w:basedOn w:val="2c"/>
    <w:uiPriority w:val="99"/>
    <w:rsid w:val="00815F9D"/>
    <w:rPr>
      <w:b/>
      <w:bCs/>
      <w:i/>
      <w:iCs/>
      <w:spacing w:val="-70"/>
      <w:sz w:val="53"/>
      <w:szCs w:val="53"/>
      <w:u w:val="single"/>
      <w:shd w:val="clear" w:color="auto" w:fill="FFFFFF"/>
    </w:rPr>
  </w:style>
  <w:style w:type="character" w:customStyle="1" w:styleId="44">
    <w:name w:val="Заголовок №4_"/>
    <w:basedOn w:val="a1"/>
    <w:link w:val="45"/>
    <w:uiPriority w:val="99"/>
    <w:rsid w:val="00815F9D"/>
    <w:rPr>
      <w:b/>
      <w:bCs/>
      <w:sz w:val="27"/>
      <w:szCs w:val="27"/>
      <w:shd w:val="clear" w:color="auto" w:fill="FFFFFF"/>
    </w:rPr>
  </w:style>
  <w:style w:type="character" w:customStyle="1" w:styleId="aff5">
    <w:name w:val="Основной текст + Полужирный"/>
    <w:basedOn w:val="1f0"/>
    <w:uiPriority w:val="99"/>
    <w:rsid w:val="00815F9D"/>
    <w:rPr>
      <w:rFonts w:ascii="Times New Roman" w:eastAsia="Times New Roman" w:hAnsi="Times New Roman" w:cs="Times New Roman"/>
      <w:b/>
      <w:bCs/>
      <w:sz w:val="27"/>
      <w:szCs w:val="27"/>
      <w:u w:val="none"/>
    </w:rPr>
  </w:style>
  <w:style w:type="character" w:customStyle="1" w:styleId="Exact0">
    <w:name w:val="Подпись к картинке Exact"/>
    <w:basedOn w:val="a1"/>
    <w:link w:val="aff6"/>
    <w:uiPriority w:val="99"/>
    <w:rsid w:val="00815F9D"/>
    <w:rPr>
      <w:spacing w:val="3"/>
      <w:sz w:val="25"/>
      <w:szCs w:val="25"/>
      <w:shd w:val="clear" w:color="auto" w:fill="FFFFFF"/>
    </w:rPr>
  </w:style>
  <w:style w:type="character" w:customStyle="1" w:styleId="1f6">
    <w:name w:val="Заголовок №1_"/>
    <w:basedOn w:val="a1"/>
    <w:link w:val="114"/>
    <w:rsid w:val="00815F9D"/>
    <w:rPr>
      <w:rFonts w:ascii="Arial Narrow" w:hAnsi="Arial Narrow" w:cs="Arial Narrow"/>
      <w:i/>
      <w:iCs/>
      <w:spacing w:val="-50"/>
      <w:sz w:val="52"/>
      <w:szCs w:val="52"/>
      <w:shd w:val="clear" w:color="auto" w:fill="FFFFFF"/>
    </w:rPr>
  </w:style>
  <w:style w:type="character" w:customStyle="1" w:styleId="1f7">
    <w:name w:val="Заголовок №1"/>
    <w:basedOn w:val="1f6"/>
    <w:uiPriority w:val="99"/>
    <w:rsid w:val="00815F9D"/>
    <w:rPr>
      <w:rFonts w:ascii="Arial Narrow" w:hAnsi="Arial Narrow" w:cs="Arial Narrow"/>
      <w:i/>
      <w:iCs/>
      <w:spacing w:val="-50"/>
      <w:sz w:val="52"/>
      <w:szCs w:val="52"/>
      <w:u w:val="single"/>
      <w:shd w:val="clear" w:color="auto" w:fill="FFFFFF"/>
    </w:rPr>
  </w:style>
  <w:style w:type="paragraph" w:customStyle="1" w:styleId="214">
    <w:name w:val="Заголовок №21"/>
    <w:basedOn w:val="a0"/>
    <w:link w:val="2c"/>
    <w:uiPriority w:val="99"/>
    <w:rsid w:val="00815F9D"/>
    <w:pPr>
      <w:widowControl w:val="0"/>
      <w:shd w:val="clear" w:color="auto" w:fill="FFFFFF"/>
      <w:spacing w:after="1020" w:line="240" w:lineRule="atLeast"/>
      <w:jc w:val="right"/>
      <w:outlineLvl w:val="1"/>
    </w:pPr>
    <w:rPr>
      <w:rFonts w:asciiTheme="minorHAnsi" w:eastAsiaTheme="minorHAnsi" w:hAnsiTheme="minorHAnsi" w:cstheme="minorBidi"/>
      <w:b/>
      <w:bCs/>
      <w:i/>
      <w:iCs/>
      <w:spacing w:val="-70"/>
      <w:sz w:val="53"/>
      <w:szCs w:val="53"/>
      <w:lang w:val="ru-RU"/>
    </w:rPr>
  </w:style>
  <w:style w:type="paragraph" w:customStyle="1" w:styleId="45">
    <w:name w:val="Заголовок №4"/>
    <w:basedOn w:val="a0"/>
    <w:link w:val="44"/>
    <w:uiPriority w:val="99"/>
    <w:rsid w:val="00815F9D"/>
    <w:pPr>
      <w:widowControl w:val="0"/>
      <w:shd w:val="clear" w:color="auto" w:fill="FFFFFF"/>
      <w:spacing w:before="1020" w:after="120" w:line="442" w:lineRule="exact"/>
      <w:ind w:hanging="3180"/>
      <w:jc w:val="center"/>
      <w:outlineLvl w:val="3"/>
    </w:pPr>
    <w:rPr>
      <w:rFonts w:asciiTheme="minorHAnsi" w:eastAsiaTheme="minorHAnsi" w:hAnsiTheme="minorHAnsi" w:cstheme="minorBidi"/>
      <w:b/>
      <w:bCs/>
      <w:sz w:val="27"/>
      <w:szCs w:val="27"/>
      <w:lang w:val="ru-RU"/>
    </w:rPr>
  </w:style>
  <w:style w:type="paragraph" w:customStyle="1" w:styleId="aff6">
    <w:name w:val="Подпись к картинке"/>
    <w:basedOn w:val="a0"/>
    <w:link w:val="Exact0"/>
    <w:uiPriority w:val="99"/>
    <w:rsid w:val="00815F9D"/>
    <w:pPr>
      <w:widowControl w:val="0"/>
      <w:shd w:val="clear" w:color="auto" w:fill="FFFFFF"/>
      <w:spacing w:after="0" w:line="240" w:lineRule="atLeast"/>
    </w:pPr>
    <w:rPr>
      <w:rFonts w:asciiTheme="minorHAnsi" w:eastAsiaTheme="minorHAnsi" w:hAnsiTheme="minorHAnsi" w:cstheme="minorBidi"/>
      <w:spacing w:val="3"/>
      <w:sz w:val="25"/>
      <w:szCs w:val="25"/>
      <w:lang w:val="ru-RU"/>
    </w:rPr>
  </w:style>
  <w:style w:type="paragraph" w:customStyle="1" w:styleId="114">
    <w:name w:val="Заголовок №11"/>
    <w:basedOn w:val="a0"/>
    <w:link w:val="1f6"/>
    <w:rsid w:val="00815F9D"/>
    <w:pPr>
      <w:widowControl w:val="0"/>
      <w:shd w:val="clear" w:color="auto" w:fill="FFFFFF"/>
      <w:spacing w:before="60" w:after="0" w:line="240" w:lineRule="atLeast"/>
      <w:outlineLvl w:val="0"/>
    </w:pPr>
    <w:rPr>
      <w:rFonts w:ascii="Arial Narrow" w:eastAsiaTheme="minorHAnsi" w:hAnsi="Arial Narrow" w:cs="Arial Narrow"/>
      <w:i/>
      <w:iCs/>
      <w:spacing w:val="-50"/>
      <w:sz w:val="52"/>
      <w:szCs w:val="52"/>
      <w:lang w:val="ru-RU"/>
    </w:rPr>
  </w:style>
  <w:style w:type="character" w:customStyle="1" w:styleId="rvts78">
    <w:name w:val="rvts78"/>
    <w:basedOn w:val="a1"/>
    <w:rsid w:val="00815F9D"/>
  </w:style>
  <w:style w:type="character" w:customStyle="1" w:styleId="rvts96">
    <w:name w:val="rvts96"/>
    <w:basedOn w:val="a1"/>
    <w:rsid w:val="00815F9D"/>
  </w:style>
  <w:style w:type="paragraph" w:customStyle="1" w:styleId="pt-a-000010">
    <w:name w:val="pt-a-00001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01">
    <w:name w:val="pt-a-00000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11">
    <w:name w:val="pt-000011"/>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12">
    <w:name w:val="pt-000012"/>
    <w:basedOn w:val="a1"/>
    <w:rsid w:val="00815F9D"/>
  </w:style>
  <w:style w:type="character" w:customStyle="1" w:styleId="pt-a0-000008">
    <w:name w:val="pt-a0-000008"/>
    <w:basedOn w:val="a1"/>
    <w:rsid w:val="00815F9D"/>
  </w:style>
  <w:style w:type="paragraph" w:customStyle="1" w:styleId="pt-000014">
    <w:name w:val="pt-00001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15">
    <w:name w:val="pt-000015"/>
    <w:basedOn w:val="a1"/>
    <w:rsid w:val="00815F9D"/>
  </w:style>
  <w:style w:type="character" w:customStyle="1" w:styleId="pt-a0-000016">
    <w:name w:val="pt-a0-000016"/>
    <w:basedOn w:val="a1"/>
    <w:rsid w:val="00815F9D"/>
  </w:style>
  <w:style w:type="character" w:customStyle="1" w:styleId="23pt">
    <w:name w:val="Основной текст (2) + Интервал 3 pt"/>
    <w:rsid w:val="00815F9D"/>
    <w:rPr>
      <w:b/>
      <w:bCs/>
      <w:color w:val="000000"/>
      <w:spacing w:val="70"/>
      <w:w w:val="100"/>
      <w:position w:val="0"/>
      <w:sz w:val="23"/>
      <w:szCs w:val="23"/>
      <w:shd w:val="clear" w:color="auto" w:fill="FFFFFF"/>
      <w:lang w:val="uk-UA"/>
    </w:rPr>
  </w:style>
  <w:style w:type="character" w:customStyle="1" w:styleId="aff7">
    <w:name w:val="Основной текст_"/>
    <w:rsid w:val="00815F9D"/>
    <w:rPr>
      <w:sz w:val="23"/>
      <w:szCs w:val="23"/>
      <w:shd w:val="clear" w:color="auto" w:fill="FFFFFF"/>
    </w:rPr>
  </w:style>
  <w:style w:type="paragraph" w:customStyle="1" w:styleId="pt-a8-000011">
    <w:name w:val="pt-a8-00001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8">
    <w:name w:val="pt-a-00001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9">
    <w:name w:val="pt-a0-000019"/>
    <w:basedOn w:val="a1"/>
    <w:rsid w:val="00815F9D"/>
  </w:style>
  <w:style w:type="paragraph" w:customStyle="1" w:styleId="pt-31">
    <w:name w:val="pt-31"/>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5">
    <w:name w:val="pt-a0-000015"/>
    <w:basedOn w:val="a1"/>
    <w:rsid w:val="00815F9D"/>
  </w:style>
  <w:style w:type="paragraph" w:customStyle="1" w:styleId="pt-31-000017">
    <w:name w:val="pt-31-00001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31-000018">
    <w:name w:val="pt-31-00001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19">
    <w:name w:val="pt-a-00001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
    <w:name w:val="pt-a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27">
    <w:name w:val="pt-a3-00002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8">
    <w:name w:val="pt-a-00002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0">
    <w:name w:val="pt-00003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31">
    <w:name w:val="pt-000031"/>
    <w:basedOn w:val="a1"/>
    <w:rsid w:val="00815F9D"/>
  </w:style>
  <w:style w:type="paragraph" w:customStyle="1" w:styleId="pt-000033">
    <w:name w:val="pt-00003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4">
    <w:name w:val="pt-00003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35">
    <w:name w:val="pt-000035"/>
    <w:basedOn w:val="a1"/>
    <w:rsid w:val="00815F9D"/>
  </w:style>
  <w:style w:type="paragraph" w:customStyle="1" w:styleId="pt-a3-000036">
    <w:name w:val="pt-a3-00003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8">
    <w:name w:val="pt-00003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4">
    <w:name w:val="pt-a-00004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
    <w:name w:val="pt-a"/>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19">
    <w:name w:val="pt-000019"/>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20">
    <w:name w:val="pt-000020"/>
    <w:basedOn w:val="a1"/>
    <w:rsid w:val="00815F9D"/>
  </w:style>
  <w:style w:type="character" w:customStyle="1" w:styleId="pt-000021">
    <w:name w:val="pt-000021"/>
    <w:basedOn w:val="a1"/>
    <w:rsid w:val="00815F9D"/>
  </w:style>
  <w:style w:type="character" w:customStyle="1" w:styleId="pt-000022">
    <w:name w:val="pt-000022"/>
    <w:basedOn w:val="a1"/>
    <w:rsid w:val="00815F9D"/>
  </w:style>
  <w:style w:type="character" w:customStyle="1" w:styleId="pt-a0">
    <w:name w:val="pt-a0"/>
    <w:basedOn w:val="a1"/>
    <w:rsid w:val="00815F9D"/>
  </w:style>
  <w:style w:type="character" w:customStyle="1" w:styleId="pt-a0-000000">
    <w:name w:val="pt-a0-000000"/>
    <w:basedOn w:val="a1"/>
    <w:rsid w:val="00815F9D"/>
  </w:style>
  <w:style w:type="character" w:customStyle="1" w:styleId="pt-a0-000001">
    <w:name w:val="pt-a0-000001"/>
    <w:basedOn w:val="a1"/>
    <w:rsid w:val="00815F9D"/>
  </w:style>
  <w:style w:type="paragraph" w:customStyle="1" w:styleId="pt-a3-000002">
    <w:name w:val="pt-a3-00000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10">
    <w:name w:val="pt-a3-00001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11">
    <w:name w:val="pt-a0-000011"/>
    <w:basedOn w:val="a1"/>
    <w:rsid w:val="00815F9D"/>
  </w:style>
  <w:style w:type="paragraph" w:customStyle="1" w:styleId="pt-a3-000013">
    <w:name w:val="pt-a3-00001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19">
    <w:name w:val="pt-a3-000019"/>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22">
    <w:name w:val="pt-a0-000022"/>
    <w:basedOn w:val="a1"/>
    <w:rsid w:val="00815F9D"/>
  </w:style>
  <w:style w:type="paragraph" w:customStyle="1" w:styleId="pt-000024">
    <w:name w:val="pt-00002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25">
    <w:name w:val="pt-000025"/>
    <w:basedOn w:val="a1"/>
    <w:rsid w:val="00815F9D"/>
  </w:style>
  <w:style w:type="character" w:customStyle="1" w:styleId="pt-a0-000026">
    <w:name w:val="pt-a0-000026"/>
    <w:basedOn w:val="a1"/>
    <w:rsid w:val="00815F9D"/>
  </w:style>
  <w:style w:type="character" w:customStyle="1" w:styleId="pt-a0-000028">
    <w:name w:val="pt-a0-000028"/>
    <w:basedOn w:val="a1"/>
    <w:rsid w:val="00815F9D"/>
  </w:style>
  <w:style w:type="paragraph" w:customStyle="1" w:styleId="pt-000029">
    <w:name w:val="pt-00002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32">
    <w:name w:val="pt-00003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34">
    <w:name w:val="pt-a-000034"/>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35">
    <w:name w:val="pt-a0-000035"/>
    <w:basedOn w:val="a1"/>
    <w:rsid w:val="00815F9D"/>
  </w:style>
  <w:style w:type="paragraph" w:customStyle="1" w:styleId="pt-a-000036">
    <w:name w:val="pt-a-00003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37">
    <w:name w:val="pt-a3-00003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3-000038">
    <w:name w:val="pt-a3-00003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39">
    <w:name w:val="pt-a-00003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0">
    <w:name w:val="pt-a-00004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
    <w:name w:val="pt-a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41">
    <w:name w:val="pt-a4-00004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
    <w:name w:val="pt-a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3">
    <w:name w:val="pt-00004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4">
    <w:name w:val="pt-000044"/>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5">
    <w:name w:val="pt-00004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6">
    <w:name w:val="pt-00004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47">
    <w:name w:val="pt-00004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48">
    <w:name w:val="pt-a-00004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49">
    <w:name w:val="pt-a4-000049"/>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0">
    <w:name w:val="pt-00005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1">
    <w:name w:val="pt-00005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52">
    <w:name w:val="pt-a4-00005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000053">
    <w:name w:val="pt-a9-000053"/>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54">
    <w:name w:val="pt-a0-000054"/>
    <w:basedOn w:val="a1"/>
    <w:rsid w:val="00815F9D"/>
  </w:style>
  <w:style w:type="paragraph" w:customStyle="1" w:styleId="pt-000055">
    <w:name w:val="pt-00005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6">
    <w:name w:val="pt-00005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7">
    <w:name w:val="pt-00005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58">
    <w:name w:val="pt-00005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9-000060">
    <w:name w:val="pt-a9-000060"/>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61">
    <w:name w:val="pt-a0-000061"/>
    <w:basedOn w:val="a1"/>
    <w:rsid w:val="00815F9D"/>
  </w:style>
  <w:style w:type="paragraph" w:customStyle="1" w:styleId="pt-000062">
    <w:name w:val="pt-000062"/>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3">
    <w:name w:val="pt-000063"/>
    <w:basedOn w:val="a1"/>
    <w:rsid w:val="00815F9D"/>
  </w:style>
  <w:style w:type="character" w:customStyle="1" w:styleId="pt-000064">
    <w:name w:val="pt-000064"/>
    <w:basedOn w:val="a1"/>
    <w:rsid w:val="00815F9D"/>
  </w:style>
  <w:style w:type="paragraph" w:customStyle="1" w:styleId="pt-000065">
    <w:name w:val="pt-000065"/>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6">
    <w:name w:val="pt-000066"/>
    <w:basedOn w:val="a1"/>
    <w:rsid w:val="00815F9D"/>
  </w:style>
  <w:style w:type="paragraph" w:customStyle="1" w:styleId="pt-000067">
    <w:name w:val="pt-000067"/>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68">
    <w:name w:val="pt-000068"/>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000069">
    <w:name w:val="pt-000069"/>
    <w:basedOn w:val="a1"/>
    <w:rsid w:val="00815F9D"/>
  </w:style>
  <w:style w:type="paragraph" w:customStyle="1" w:styleId="pt-ab">
    <w:name w:val="pt-ab"/>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70">
    <w:name w:val="pt-000070"/>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71">
    <w:name w:val="pt-a4-000071"/>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72">
    <w:name w:val="pt-000072"/>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4-000073">
    <w:name w:val="pt-a4-00007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75">
    <w:name w:val="pt-a-00007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000023">
    <w:name w:val="pt-000023"/>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5">
    <w:name w:val="pt-a-000025"/>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pt-a-000026">
    <w:name w:val="pt-a-000026"/>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2e">
    <w:name w:val="Абзац списка2"/>
    <w:basedOn w:val="a0"/>
    <w:rsid w:val="00815F9D"/>
    <w:pPr>
      <w:ind w:left="720"/>
    </w:pPr>
    <w:rPr>
      <w:lang w:val="ru-RU"/>
    </w:rPr>
  </w:style>
  <w:style w:type="paragraph" w:customStyle="1" w:styleId="aff8">
    <w:name w:val="Готовый"/>
    <w:basedOn w:val="a0"/>
    <w:rsid w:val="00815F9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ru-RU" w:eastAsia="ru-RU"/>
    </w:rPr>
  </w:style>
  <w:style w:type="paragraph" w:customStyle="1" w:styleId="330">
    <w:name w:val="Заголовок 3.заголовок 3"/>
    <w:next w:val="a0"/>
    <w:rsid w:val="00815F9D"/>
    <w:pPr>
      <w:keepNext/>
      <w:keepLines/>
      <w:snapToGrid w:val="0"/>
      <w:spacing w:before="160" w:after="60" w:line="240" w:lineRule="auto"/>
      <w:ind w:left="1988"/>
    </w:pPr>
    <w:rPr>
      <w:rFonts w:ascii="Times New Roman" w:eastAsia="Times New Roman" w:hAnsi="Times New Roman" w:cs="Times New Roman"/>
      <w:b/>
      <w:i/>
      <w:sz w:val="26"/>
      <w:szCs w:val="20"/>
      <w:lang w:eastAsia="ru-RU"/>
    </w:rPr>
  </w:style>
  <w:style w:type="paragraph" w:customStyle="1" w:styleId="Just">
    <w:name w:val="Just"/>
    <w:rsid w:val="00815F9D"/>
    <w:pPr>
      <w:snapToGrid w:val="0"/>
      <w:spacing w:before="40" w:after="40" w:line="240" w:lineRule="auto"/>
      <w:ind w:firstLine="568"/>
      <w:jc w:val="both"/>
    </w:pPr>
    <w:rPr>
      <w:rFonts w:ascii="Times New Roman" w:eastAsia="Times New Roman" w:hAnsi="Times New Roman" w:cs="Times New Roman"/>
      <w:sz w:val="24"/>
      <w:szCs w:val="20"/>
      <w:lang w:eastAsia="ru-RU"/>
    </w:rPr>
  </w:style>
  <w:style w:type="paragraph" w:styleId="a">
    <w:name w:val="List Bullet"/>
    <w:basedOn w:val="a0"/>
    <w:rsid w:val="00815F9D"/>
    <w:pPr>
      <w:numPr>
        <w:numId w:val="10"/>
      </w:numPr>
      <w:spacing w:after="0" w:line="240" w:lineRule="auto"/>
    </w:pPr>
    <w:rPr>
      <w:rFonts w:ascii="Times New Roman" w:hAnsi="Times New Roman"/>
      <w:sz w:val="20"/>
      <w:szCs w:val="20"/>
      <w:lang w:val="ru-RU" w:eastAsia="ru-RU"/>
    </w:rPr>
  </w:style>
  <w:style w:type="character" w:customStyle="1" w:styleId="apple-style-span">
    <w:name w:val="apple-style-span"/>
    <w:basedOn w:val="a1"/>
    <w:rsid w:val="00815F9D"/>
  </w:style>
  <w:style w:type="paragraph" w:styleId="HTML1">
    <w:name w:val="HTML Address"/>
    <w:basedOn w:val="a0"/>
    <w:link w:val="HTML2"/>
    <w:unhideWhenUsed/>
    <w:rsid w:val="00815F9D"/>
    <w:pPr>
      <w:spacing w:after="0" w:line="240" w:lineRule="auto"/>
    </w:pPr>
    <w:rPr>
      <w:rFonts w:ascii="Times New Roman" w:hAnsi="Times New Roman"/>
      <w:i/>
      <w:iCs/>
      <w:sz w:val="24"/>
      <w:szCs w:val="24"/>
      <w:lang w:val="x-none" w:eastAsia="ru-RU"/>
    </w:rPr>
  </w:style>
  <w:style w:type="character" w:customStyle="1" w:styleId="HTML2">
    <w:name w:val="Адрес HTML Знак"/>
    <w:basedOn w:val="a1"/>
    <w:link w:val="HTML1"/>
    <w:rsid w:val="00815F9D"/>
    <w:rPr>
      <w:rFonts w:ascii="Times New Roman" w:eastAsia="Times New Roman" w:hAnsi="Times New Roman" w:cs="Times New Roman"/>
      <w:i/>
      <w:iCs/>
      <w:sz w:val="24"/>
      <w:szCs w:val="24"/>
      <w:lang w:val="x-none" w:eastAsia="ru-RU"/>
    </w:rPr>
  </w:style>
  <w:style w:type="paragraph" w:customStyle="1" w:styleId="stylezakonu">
    <w:name w:val="stylezakonu"/>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2f">
    <w:name w:val="Знак Знак2"/>
    <w:locked/>
    <w:rsid w:val="00815F9D"/>
    <w:rPr>
      <w:lang w:val="ru-RU" w:eastAsia="ru-RU" w:bidi="ar-SA"/>
    </w:rPr>
  </w:style>
  <w:style w:type="paragraph" w:customStyle="1" w:styleId="aff9">
    <w:name w:val="Знак Знак Знак Знак Знак Знак Знак Знак Знак Знак Знак Знак Знак"/>
    <w:basedOn w:val="a0"/>
    <w:rsid w:val="00815F9D"/>
    <w:pPr>
      <w:spacing w:after="0" w:line="240" w:lineRule="auto"/>
    </w:pPr>
    <w:rPr>
      <w:rFonts w:ascii="Verdana" w:hAnsi="Verdana"/>
      <w:sz w:val="24"/>
      <w:szCs w:val="24"/>
      <w:lang w:val="en-US"/>
    </w:rPr>
  </w:style>
  <w:style w:type="paragraph" w:customStyle="1" w:styleId="affa">
    <w:name w:val="Знак Знак Знак Знак Знак Знак Знак Знак Знак Знак Знак Знак Знак Знак Знак Знак Знак"/>
    <w:basedOn w:val="a0"/>
    <w:rsid w:val="00815F9D"/>
    <w:pPr>
      <w:spacing w:after="160" w:line="240" w:lineRule="exact"/>
    </w:pPr>
    <w:rPr>
      <w:rFonts w:ascii="Garamond" w:hAnsi="Garamond"/>
      <w:szCs w:val="20"/>
      <w:lang w:val="ru-RU"/>
    </w:rPr>
  </w:style>
  <w:style w:type="paragraph" w:customStyle="1" w:styleId="pt-ac">
    <w:name w:val="pt-ac"/>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pt-a0-000009">
    <w:name w:val="pt-a0-000009"/>
    <w:basedOn w:val="a1"/>
    <w:rsid w:val="00815F9D"/>
  </w:style>
  <w:style w:type="paragraph" w:customStyle="1" w:styleId="pt-a-000008">
    <w:name w:val="pt-a-000008"/>
    <w:basedOn w:val="a0"/>
    <w:rsid w:val="00815F9D"/>
    <w:pPr>
      <w:spacing w:before="100" w:beforeAutospacing="1" w:after="100" w:afterAutospacing="1" w:line="240" w:lineRule="auto"/>
    </w:pPr>
    <w:rPr>
      <w:rFonts w:ascii="Times New Roman" w:hAnsi="Times New Roman"/>
      <w:sz w:val="24"/>
      <w:szCs w:val="24"/>
      <w:lang w:val="ru-RU" w:eastAsia="ru-RU"/>
    </w:rPr>
  </w:style>
  <w:style w:type="paragraph" w:customStyle="1" w:styleId="1f8">
    <w:name w:val="Без интервала1"/>
    <w:uiPriority w:val="99"/>
    <w:rsid w:val="00815F9D"/>
    <w:pPr>
      <w:spacing w:after="0" w:line="240" w:lineRule="auto"/>
    </w:pPr>
    <w:rPr>
      <w:rFonts w:ascii="Calibri" w:eastAsia="Times New Roman" w:hAnsi="Calibri" w:cs="Times New Roman"/>
      <w:lang w:eastAsia="ru-RU"/>
    </w:rPr>
  </w:style>
  <w:style w:type="character" w:customStyle="1" w:styleId="2f0">
    <w:name w:val="Стиль2"/>
    <w:rsid w:val="00815F9D"/>
    <w:rPr>
      <w:rFonts w:ascii="Times New Roman" w:hAnsi="Times New Roman" w:cs="Times New Roman" w:hint="default"/>
    </w:rPr>
  </w:style>
  <w:style w:type="character" w:customStyle="1" w:styleId="a6">
    <w:name w:val="Без интервала Знак"/>
    <w:link w:val="a5"/>
    <w:uiPriority w:val="1"/>
    <w:locked/>
    <w:rsid w:val="00815F9D"/>
    <w:rPr>
      <w:rFonts w:ascii="Calibri" w:eastAsia="Times New Roman" w:hAnsi="Calibri" w:cs="Times New Roman"/>
      <w:lang w:val="uk-UA"/>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815F9D"/>
    <w:pPr>
      <w:spacing w:after="0" w:line="240" w:lineRule="auto"/>
    </w:pPr>
    <w:rPr>
      <w:rFonts w:ascii="Verdana" w:hAnsi="Verdana" w:cs="Verdana"/>
      <w:sz w:val="20"/>
      <w:szCs w:val="20"/>
      <w:lang w:val="en-US"/>
    </w:rPr>
  </w:style>
  <w:style w:type="paragraph" w:customStyle="1" w:styleId="Style9">
    <w:name w:val="Style9"/>
    <w:basedOn w:val="a0"/>
    <w:rsid w:val="00815F9D"/>
    <w:pPr>
      <w:widowControl w:val="0"/>
      <w:autoSpaceDE w:val="0"/>
      <w:autoSpaceDN w:val="0"/>
      <w:adjustRightInd w:val="0"/>
      <w:spacing w:after="0" w:line="320" w:lineRule="exact"/>
      <w:ind w:firstLine="706"/>
      <w:jc w:val="both"/>
    </w:pPr>
    <w:rPr>
      <w:rFonts w:ascii="Times New Roman" w:hAnsi="Times New Roman"/>
      <w:sz w:val="24"/>
      <w:szCs w:val="24"/>
      <w:lang w:val="ru-RU" w:eastAsia="ru-RU"/>
    </w:rPr>
  </w:style>
  <w:style w:type="character" w:customStyle="1" w:styleId="FontStyle20">
    <w:name w:val="Font Style20"/>
    <w:rsid w:val="00815F9D"/>
    <w:rPr>
      <w:rFonts w:ascii="Times New Roman" w:hAnsi="Times New Roman"/>
      <w:sz w:val="26"/>
    </w:rPr>
  </w:style>
  <w:style w:type="paragraph" w:customStyle="1" w:styleId="Style11">
    <w:name w:val="Style11"/>
    <w:basedOn w:val="a0"/>
    <w:rsid w:val="00815F9D"/>
    <w:pPr>
      <w:widowControl w:val="0"/>
      <w:autoSpaceDE w:val="0"/>
      <w:autoSpaceDN w:val="0"/>
      <w:adjustRightInd w:val="0"/>
      <w:spacing w:after="0" w:line="320" w:lineRule="exact"/>
      <w:ind w:firstLine="715"/>
      <w:jc w:val="both"/>
    </w:pPr>
    <w:rPr>
      <w:rFonts w:ascii="Times New Roman" w:hAnsi="Times New Roman"/>
      <w:sz w:val="24"/>
      <w:szCs w:val="24"/>
      <w:lang w:val="ru-RU" w:eastAsia="ru-RU"/>
    </w:rPr>
  </w:style>
  <w:style w:type="paragraph" w:customStyle="1" w:styleId="affc">
    <w:name w:val="Шапка документу"/>
    <w:basedOn w:val="a0"/>
    <w:rsid w:val="00815F9D"/>
    <w:pPr>
      <w:keepNext/>
      <w:keepLines/>
      <w:spacing w:after="240" w:line="240" w:lineRule="auto"/>
      <w:ind w:left="4536"/>
      <w:jc w:val="center"/>
    </w:pPr>
    <w:rPr>
      <w:rFonts w:ascii="Antiqua" w:hAnsi="Antiqua"/>
      <w:sz w:val="26"/>
      <w:szCs w:val="20"/>
      <w:lang w:eastAsia="ru-RU"/>
    </w:rPr>
  </w:style>
  <w:style w:type="character" w:customStyle="1" w:styleId="FontStyle14">
    <w:name w:val="Font Style14"/>
    <w:rsid w:val="00815F9D"/>
    <w:rPr>
      <w:rFonts w:ascii="Times New Roman" w:hAnsi="Times New Roman"/>
      <w:sz w:val="26"/>
    </w:rPr>
  </w:style>
  <w:style w:type="character" w:customStyle="1" w:styleId="2f1">
    <w:name w:val="Основной текст (2) + Не полужирный"/>
    <w:rsid w:val="00815F9D"/>
    <w:rPr>
      <w:rFonts w:ascii="Times New Roman" w:hAnsi="Times New Roman"/>
      <w:b/>
      <w:sz w:val="22"/>
      <w:u w:val="none"/>
    </w:rPr>
  </w:style>
  <w:style w:type="character" w:customStyle="1" w:styleId="affd">
    <w:name w:val="Подпись к таблице_"/>
    <w:link w:val="affe"/>
    <w:locked/>
    <w:rsid w:val="00815F9D"/>
    <w:rPr>
      <w:shd w:val="clear" w:color="auto" w:fill="FFFFFF"/>
    </w:rPr>
  </w:style>
  <w:style w:type="paragraph" w:customStyle="1" w:styleId="affe">
    <w:name w:val="Подпись к таблице"/>
    <w:basedOn w:val="a0"/>
    <w:link w:val="affd"/>
    <w:rsid w:val="00815F9D"/>
    <w:pPr>
      <w:widowControl w:val="0"/>
      <w:shd w:val="clear" w:color="auto" w:fill="FFFFFF"/>
      <w:spacing w:after="0" w:line="240" w:lineRule="atLeast"/>
    </w:pPr>
    <w:rPr>
      <w:rFonts w:asciiTheme="minorHAnsi" w:eastAsiaTheme="minorHAnsi" w:hAnsiTheme="minorHAnsi" w:cstheme="minorBidi"/>
      <w:lang w:val="ru-RU"/>
    </w:rPr>
  </w:style>
  <w:style w:type="paragraph" w:customStyle="1" w:styleId="tc">
    <w:name w:val="tc"/>
    <w:basedOn w:val="a0"/>
    <w:rsid w:val="00815F9D"/>
    <w:pPr>
      <w:spacing w:before="100" w:beforeAutospacing="1" w:after="100" w:afterAutospacing="1" w:line="240" w:lineRule="auto"/>
    </w:pPr>
    <w:rPr>
      <w:rFonts w:ascii="Times New Roman" w:hAnsi="Times New Roman"/>
      <w:sz w:val="24"/>
      <w:szCs w:val="24"/>
      <w:lang w:val="ru-RU" w:eastAsia="ru-RU"/>
    </w:rPr>
  </w:style>
  <w:style w:type="character" w:customStyle="1" w:styleId="fs4">
    <w:name w:val="fs4"/>
    <w:rsid w:val="00815F9D"/>
  </w:style>
  <w:style w:type="character" w:customStyle="1" w:styleId="rvts82">
    <w:name w:val="rvts82"/>
    <w:basedOn w:val="a1"/>
    <w:rsid w:val="00815F9D"/>
    <w:rPr>
      <w:rFonts w:cs="Times New Roman"/>
    </w:rPr>
  </w:style>
  <w:style w:type="paragraph" w:customStyle="1" w:styleId="afff">
    <w:name w:val="_ДЛЯ ШАПКИ ТАБЛИЦЫ"/>
    <w:basedOn w:val="af8"/>
    <w:qFormat/>
    <w:rsid w:val="00815F9D"/>
    <w:pPr>
      <w:spacing w:line="14" w:lineRule="auto"/>
      <w:contextualSpacing w:val="0"/>
      <w:jc w:val="center"/>
    </w:pPr>
    <w:rPr>
      <w:rFonts w:ascii="Calibri" w:eastAsia="Times New Roman" w:hAnsi="Calibri" w:cs="Times New Roman"/>
      <w:b/>
      <w:i/>
      <w:spacing w:val="0"/>
      <w:kern w:val="0"/>
      <w:sz w:val="2"/>
      <w:szCs w:val="20"/>
      <w:lang w:eastAsia="ru-RU"/>
    </w:rPr>
  </w:style>
  <w:style w:type="paragraph" w:customStyle="1" w:styleId="46">
    <w:name w:val="Обычный4"/>
    <w:rsid w:val="00815F9D"/>
    <w:pPr>
      <w:widowControl w:val="0"/>
      <w:snapToGrid w:val="0"/>
      <w:spacing w:after="0" w:line="240" w:lineRule="auto"/>
    </w:pPr>
    <w:rPr>
      <w:rFonts w:ascii="Times New Roman" w:eastAsia="Times New Roman" w:hAnsi="Times New Roman" w:cs="Times New Roman"/>
      <w:i/>
      <w:sz w:val="20"/>
      <w:szCs w:val="20"/>
      <w:lang w:eastAsia="ru-RU"/>
    </w:rPr>
  </w:style>
  <w:style w:type="paragraph" w:styleId="af8">
    <w:name w:val="Title"/>
    <w:basedOn w:val="a0"/>
    <w:next w:val="a0"/>
    <w:link w:val="afff0"/>
    <w:uiPriority w:val="10"/>
    <w:qFormat/>
    <w:rsid w:val="00815F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0">
    <w:name w:val="Заголовок Знак"/>
    <w:basedOn w:val="a1"/>
    <w:link w:val="af8"/>
    <w:uiPriority w:val="10"/>
    <w:rsid w:val="00815F9D"/>
    <w:rPr>
      <w:rFonts w:asciiTheme="majorHAnsi" w:eastAsiaTheme="majorEastAsia" w:hAnsiTheme="majorHAnsi" w:cstheme="majorBidi"/>
      <w:spacing w:val="-10"/>
      <w:kern w:val="28"/>
      <w:sz w:val="56"/>
      <w:szCs w:val="56"/>
      <w:lang w:val="uk-UA"/>
    </w:rPr>
  </w:style>
  <w:style w:type="numbering" w:customStyle="1" w:styleId="47">
    <w:name w:val="Нет списка4"/>
    <w:next w:val="a3"/>
    <w:uiPriority w:val="99"/>
    <w:semiHidden/>
    <w:unhideWhenUsed/>
    <w:rsid w:val="00815F9D"/>
  </w:style>
  <w:style w:type="paragraph" w:customStyle="1" w:styleId="msonormal0">
    <w:name w:val="msonormal"/>
    <w:basedOn w:val="a0"/>
    <w:rsid w:val="00815F9D"/>
    <w:pPr>
      <w:spacing w:before="100" w:beforeAutospacing="1" w:after="100" w:afterAutospacing="1" w:line="240" w:lineRule="auto"/>
    </w:pPr>
    <w:rPr>
      <w:rFonts w:ascii="Times New Roman" w:hAnsi="Times New Roman"/>
      <w:sz w:val="24"/>
      <w:szCs w:val="24"/>
      <w:lang w:val="ru-RU" w:eastAsia="ru-RU"/>
    </w:rPr>
  </w:style>
  <w:style w:type="numbering" w:customStyle="1" w:styleId="53">
    <w:name w:val="Нет списка5"/>
    <w:next w:val="a3"/>
    <w:uiPriority w:val="99"/>
    <w:semiHidden/>
    <w:rsid w:val="009C592C"/>
  </w:style>
  <w:style w:type="table" w:customStyle="1" w:styleId="37">
    <w:name w:val="Сетка таблицы3"/>
    <w:basedOn w:val="a2"/>
    <w:next w:val="ae"/>
    <w:uiPriority w:val="59"/>
    <w:rsid w:val="009C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basedOn w:val="a0"/>
    <w:next w:val="af8"/>
    <w:uiPriority w:val="10"/>
    <w:qFormat/>
    <w:rsid w:val="009C592C"/>
    <w:pPr>
      <w:tabs>
        <w:tab w:val="left" w:pos="2552"/>
      </w:tabs>
      <w:spacing w:after="0" w:line="240" w:lineRule="auto"/>
      <w:jc w:val="center"/>
    </w:pPr>
    <w:rPr>
      <w:rFonts w:ascii="Times New Roman" w:hAnsi="Times New Roman"/>
      <w:b/>
      <w:sz w:val="24"/>
      <w:szCs w:val="20"/>
      <w:lang w:eastAsia="ru-RU"/>
    </w:rPr>
  </w:style>
  <w:style w:type="numbering" w:customStyle="1" w:styleId="120">
    <w:name w:val="Нет списка12"/>
    <w:next w:val="a3"/>
    <w:semiHidden/>
    <w:rsid w:val="009C592C"/>
  </w:style>
  <w:style w:type="numbering" w:customStyle="1" w:styleId="215">
    <w:name w:val="Нет списка21"/>
    <w:next w:val="a3"/>
    <w:semiHidden/>
    <w:rsid w:val="009C592C"/>
  </w:style>
  <w:style w:type="paragraph" w:customStyle="1" w:styleId="2f2">
    <w:name w:val="Обычный2"/>
    <w:rsid w:val="009C592C"/>
    <w:pPr>
      <w:spacing w:after="0" w:line="240" w:lineRule="auto"/>
    </w:pPr>
    <w:rPr>
      <w:rFonts w:ascii="Times New Roman" w:eastAsia="Times New Roman" w:hAnsi="Times New Roman" w:cs="Times New Roman"/>
      <w:snapToGrid w:val="0"/>
      <w:sz w:val="28"/>
      <w:szCs w:val="20"/>
      <w:lang w:eastAsia="ru-RU"/>
    </w:rPr>
  </w:style>
  <w:style w:type="paragraph" w:customStyle="1" w:styleId="2f3">
    <w:name w:val="Заголовок2"/>
    <w:basedOn w:val="2f2"/>
    <w:rsid w:val="009C592C"/>
    <w:pPr>
      <w:spacing w:line="360" w:lineRule="auto"/>
      <w:jc w:val="center"/>
    </w:pPr>
    <w:rPr>
      <w:b/>
      <w:lang w:val="uk-UA"/>
    </w:rPr>
  </w:style>
  <w:style w:type="paragraph" w:customStyle="1" w:styleId="2f4">
    <w:name w:val="Основной текст2"/>
    <w:basedOn w:val="2f2"/>
    <w:rsid w:val="009C592C"/>
    <w:pPr>
      <w:jc w:val="center"/>
    </w:pPr>
    <w:rPr>
      <w:sz w:val="32"/>
      <w:lang w:val="uk-UA"/>
    </w:rPr>
  </w:style>
  <w:style w:type="table" w:customStyle="1" w:styleId="115">
    <w:name w:val="Сетка таблицы11"/>
    <w:basedOn w:val="a2"/>
    <w:next w:val="ae"/>
    <w:rsid w:val="009C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semiHidden/>
    <w:unhideWhenUsed/>
    <w:rsid w:val="009C592C"/>
  </w:style>
  <w:style w:type="table" w:customStyle="1" w:styleId="216">
    <w:name w:val="Сетка таблицы21"/>
    <w:basedOn w:val="a2"/>
    <w:next w:val="ae"/>
    <w:rsid w:val="009C5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4">
    <w:name w:val="Знак Знак5"/>
    <w:rsid w:val="009C592C"/>
    <w:rPr>
      <w:sz w:val="22"/>
      <w:lang w:val="uk-UA"/>
    </w:rPr>
  </w:style>
  <w:style w:type="character" w:customStyle="1" w:styleId="48">
    <w:name w:val="Знак Знак4"/>
    <w:locked/>
    <w:rsid w:val="009C592C"/>
    <w:rPr>
      <w:sz w:val="16"/>
      <w:szCs w:val="16"/>
      <w:lang w:val="ru-RU" w:eastAsia="ru-RU" w:bidi="ar-SA"/>
    </w:rPr>
  </w:style>
  <w:style w:type="paragraph" w:customStyle="1" w:styleId="49">
    <w:name w:val="Основной текст с отступом4"/>
    <w:basedOn w:val="a0"/>
    <w:rsid w:val="009C592C"/>
    <w:pPr>
      <w:spacing w:after="0" w:line="240" w:lineRule="auto"/>
      <w:ind w:right="-1050"/>
    </w:pPr>
    <w:rPr>
      <w:rFonts w:ascii="Times New Roman" w:hAnsi="Times New Roman"/>
      <w:sz w:val="24"/>
      <w:szCs w:val="20"/>
      <w:lang w:eastAsia="ru-RU"/>
    </w:rPr>
  </w:style>
  <w:style w:type="table" w:customStyle="1" w:styleId="116">
    <w:name w:val="Сетка таблицы 11"/>
    <w:basedOn w:val="a2"/>
    <w:next w:val="1e"/>
    <w:rsid w:val="009C592C"/>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 71"/>
    <w:basedOn w:val="a2"/>
    <w:next w:val="71"/>
    <w:rsid w:val="009C592C"/>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38">
    <w:name w:val="Абзац списка3"/>
    <w:basedOn w:val="a0"/>
    <w:rsid w:val="009C592C"/>
    <w:pPr>
      <w:ind w:left="720"/>
    </w:pPr>
    <w:rPr>
      <w:lang w:val="ru-RU"/>
    </w:rPr>
  </w:style>
  <w:style w:type="character" w:customStyle="1" w:styleId="117">
    <w:name w:val="Знак Знак11"/>
    <w:rsid w:val="009C592C"/>
    <w:rPr>
      <w:sz w:val="24"/>
      <w:lang w:val="ru-RU" w:eastAsia="ru-RU" w:bidi="ar-SA"/>
    </w:rPr>
  </w:style>
  <w:style w:type="paragraph" w:customStyle="1" w:styleId="1f9">
    <w:name w:val="Знак Знак Знак1 Знак"/>
    <w:basedOn w:val="a0"/>
    <w:rsid w:val="009C592C"/>
    <w:pPr>
      <w:spacing w:after="0" w:line="240" w:lineRule="auto"/>
    </w:pPr>
    <w:rPr>
      <w:rFonts w:ascii="Verdana" w:hAnsi="Verdana" w:cs="Verdana"/>
      <w:sz w:val="20"/>
      <w:szCs w:val="20"/>
      <w:lang w:val="en-US"/>
    </w:rPr>
  </w:style>
  <w:style w:type="character" w:customStyle="1" w:styleId="2f5">
    <w:name w:val="Знак Знак2"/>
    <w:rsid w:val="009C592C"/>
    <w:rPr>
      <w:sz w:val="24"/>
      <w:szCs w:val="24"/>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541">
      <w:bodyDiv w:val="1"/>
      <w:marLeft w:val="0"/>
      <w:marRight w:val="0"/>
      <w:marTop w:val="0"/>
      <w:marBottom w:val="0"/>
      <w:divBdr>
        <w:top w:val="none" w:sz="0" w:space="0" w:color="auto"/>
        <w:left w:val="none" w:sz="0" w:space="0" w:color="auto"/>
        <w:bottom w:val="none" w:sz="0" w:space="0" w:color="auto"/>
        <w:right w:val="none" w:sz="0" w:space="0" w:color="auto"/>
      </w:divBdr>
      <w:divsChild>
        <w:div w:id="1843012432">
          <w:marLeft w:val="0"/>
          <w:marRight w:val="0"/>
          <w:marTop w:val="0"/>
          <w:marBottom w:val="450"/>
          <w:divBdr>
            <w:top w:val="none" w:sz="0" w:space="0" w:color="auto"/>
            <w:left w:val="none" w:sz="0" w:space="0" w:color="auto"/>
            <w:bottom w:val="none" w:sz="0" w:space="0" w:color="auto"/>
            <w:right w:val="none" w:sz="0" w:space="0" w:color="auto"/>
          </w:divBdr>
          <w:divsChild>
            <w:div w:id="1675494018">
              <w:marLeft w:val="0"/>
              <w:marRight w:val="0"/>
              <w:marTop w:val="300"/>
              <w:marBottom w:val="150"/>
              <w:divBdr>
                <w:top w:val="none" w:sz="0" w:space="0" w:color="auto"/>
                <w:left w:val="none" w:sz="0" w:space="0" w:color="auto"/>
                <w:bottom w:val="none" w:sz="0" w:space="0" w:color="auto"/>
                <w:right w:val="none" w:sz="0" w:space="0" w:color="auto"/>
              </w:divBdr>
            </w:div>
            <w:div w:id="1160265899">
              <w:marLeft w:val="0"/>
              <w:marRight w:val="0"/>
              <w:marTop w:val="0"/>
              <w:marBottom w:val="300"/>
              <w:divBdr>
                <w:top w:val="none" w:sz="0" w:space="0" w:color="auto"/>
                <w:left w:val="none" w:sz="0" w:space="0" w:color="auto"/>
                <w:bottom w:val="none" w:sz="0" w:space="0" w:color="auto"/>
                <w:right w:val="none" w:sz="0" w:space="0" w:color="auto"/>
              </w:divBdr>
            </w:div>
          </w:divsChild>
        </w:div>
        <w:div w:id="1910799799">
          <w:marLeft w:val="0"/>
          <w:marRight w:val="0"/>
          <w:marTop w:val="0"/>
          <w:marBottom w:val="0"/>
          <w:divBdr>
            <w:top w:val="none" w:sz="0" w:space="0" w:color="auto"/>
            <w:left w:val="none" w:sz="0" w:space="0" w:color="auto"/>
            <w:bottom w:val="none" w:sz="0" w:space="0" w:color="auto"/>
            <w:right w:val="none" w:sz="0" w:space="0" w:color="auto"/>
          </w:divBdr>
          <w:divsChild>
            <w:div w:id="476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611">
      <w:bodyDiv w:val="1"/>
      <w:marLeft w:val="0"/>
      <w:marRight w:val="0"/>
      <w:marTop w:val="0"/>
      <w:marBottom w:val="0"/>
      <w:divBdr>
        <w:top w:val="none" w:sz="0" w:space="0" w:color="auto"/>
        <w:left w:val="none" w:sz="0" w:space="0" w:color="auto"/>
        <w:bottom w:val="none" w:sz="0" w:space="0" w:color="auto"/>
        <w:right w:val="none" w:sz="0" w:space="0" w:color="auto"/>
      </w:divBdr>
      <w:divsChild>
        <w:div w:id="1592205641">
          <w:marLeft w:val="0"/>
          <w:marRight w:val="0"/>
          <w:marTop w:val="0"/>
          <w:marBottom w:val="450"/>
          <w:divBdr>
            <w:top w:val="none" w:sz="0" w:space="0" w:color="auto"/>
            <w:left w:val="none" w:sz="0" w:space="0" w:color="auto"/>
            <w:bottom w:val="none" w:sz="0" w:space="0" w:color="auto"/>
            <w:right w:val="none" w:sz="0" w:space="0" w:color="auto"/>
          </w:divBdr>
          <w:divsChild>
            <w:div w:id="163130538">
              <w:marLeft w:val="0"/>
              <w:marRight w:val="0"/>
              <w:marTop w:val="300"/>
              <w:marBottom w:val="150"/>
              <w:divBdr>
                <w:top w:val="none" w:sz="0" w:space="0" w:color="auto"/>
                <w:left w:val="none" w:sz="0" w:space="0" w:color="auto"/>
                <w:bottom w:val="none" w:sz="0" w:space="0" w:color="auto"/>
                <w:right w:val="none" w:sz="0" w:space="0" w:color="auto"/>
              </w:divBdr>
            </w:div>
            <w:div w:id="270865445">
              <w:marLeft w:val="0"/>
              <w:marRight w:val="0"/>
              <w:marTop w:val="0"/>
              <w:marBottom w:val="300"/>
              <w:divBdr>
                <w:top w:val="none" w:sz="0" w:space="0" w:color="auto"/>
                <w:left w:val="none" w:sz="0" w:space="0" w:color="auto"/>
                <w:bottom w:val="none" w:sz="0" w:space="0" w:color="auto"/>
                <w:right w:val="none" w:sz="0" w:space="0" w:color="auto"/>
              </w:divBdr>
            </w:div>
          </w:divsChild>
        </w:div>
        <w:div w:id="1961834387">
          <w:marLeft w:val="0"/>
          <w:marRight w:val="0"/>
          <w:marTop w:val="0"/>
          <w:marBottom w:val="0"/>
          <w:divBdr>
            <w:top w:val="none" w:sz="0" w:space="0" w:color="auto"/>
            <w:left w:val="none" w:sz="0" w:space="0" w:color="auto"/>
            <w:bottom w:val="none" w:sz="0" w:space="0" w:color="auto"/>
            <w:right w:val="none" w:sz="0" w:space="0" w:color="auto"/>
          </w:divBdr>
          <w:divsChild>
            <w:div w:id="1718554313">
              <w:marLeft w:val="0"/>
              <w:marRight w:val="0"/>
              <w:marTop w:val="0"/>
              <w:marBottom w:val="0"/>
              <w:divBdr>
                <w:top w:val="none" w:sz="0" w:space="0" w:color="auto"/>
                <w:left w:val="none" w:sz="0" w:space="0" w:color="auto"/>
                <w:bottom w:val="none" w:sz="0" w:space="0" w:color="auto"/>
                <w:right w:val="none" w:sz="0" w:space="0" w:color="auto"/>
              </w:divBdr>
            </w:div>
            <w:div w:id="566300641">
              <w:marLeft w:val="0"/>
              <w:marRight w:val="0"/>
              <w:marTop w:val="0"/>
              <w:marBottom w:val="0"/>
              <w:divBdr>
                <w:top w:val="none" w:sz="0" w:space="0" w:color="auto"/>
                <w:left w:val="none" w:sz="0" w:space="0" w:color="auto"/>
                <w:bottom w:val="none" w:sz="0" w:space="0" w:color="auto"/>
                <w:right w:val="none" w:sz="0" w:space="0" w:color="auto"/>
              </w:divBdr>
            </w:div>
            <w:div w:id="5047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116">
      <w:bodyDiv w:val="1"/>
      <w:marLeft w:val="0"/>
      <w:marRight w:val="0"/>
      <w:marTop w:val="0"/>
      <w:marBottom w:val="0"/>
      <w:divBdr>
        <w:top w:val="none" w:sz="0" w:space="0" w:color="auto"/>
        <w:left w:val="none" w:sz="0" w:space="0" w:color="auto"/>
        <w:bottom w:val="none" w:sz="0" w:space="0" w:color="auto"/>
        <w:right w:val="none" w:sz="0" w:space="0" w:color="auto"/>
      </w:divBdr>
      <w:divsChild>
        <w:div w:id="1755545164">
          <w:marLeft w:val="0"/>
          <w:marRight w:val="0"/>
          <w:marTop w:val="0"/>
          <w:marBottom w:val="450"/>
          <w:divBdr>
            <w:top w:val="none" w:sz="0" w:space="0" w:color="auto"/>
            <w:left w:val="none" w:sz="0" w:space="0" w:color="auto"/>
            <w:bottom w:val="none" w:sz="0" w:space="0" w:color="auto"/>
            <w:right w:val="none" w:sz="0" w:space="0" w:color="auto"/>
          </w:divBdr>
          <w:divsChild>
            <w:div w:id="250312991">
              <w:marLeft w:val="0"/>
              <w:marRight w:val="0"/>
              <w:marTop w:val="300"/>
              <w:marBottom w:val="150"/>
              <w:divBdr>
                <w:top w:val="none" w:sz="0" w:space="0" w:color="auto"/>
                <w:left w:val="none" w:sz="0" w:space="0" w:color="auto"/>
                <w:bottom w:val="none" w:sz="0" w:space="0" w:color="auto"/>
                <w:right w:val="none" w:sz="0" w:space="0" w:color="auto"/>
              </w:divBdr>
            </w:div>
            <w:div w:id="1377269401">
              <w:marLeft w:val="0"/>
              <w:marRight w:val="0"/>
              <w:marTop w:val="0"/>
              <w:marBottom w:val="300"/>
              <w:divBdr>
                <w:top w:val="none" w:sz="0" w:space="0" w:color="auto"/>
                <w:left w:val="none" w:sz="0" w:space="0" w:color="auto"/>
                <w:bottom w:val="none" w:sz="0" w:space="0" w:color="auto"/>
                <w:right w:val="none" w:sz="0" w:space="0" w:color="auto"/>
              </w:divBdr>
            </w:div>
          </w:divsChild>
        </w:div>
        <w:div w:id="1461608755">
          <w:marLeft w:val="0"/>
          <w:marRight w:val="0"/>
          <w:marTop w:val="0"/>
          <w:marBottom w:val="0"/>
          <w:divBdr>
            <w:top w:val="none" w:sz="0" w:space="0" w:color="auto"/>
            <w:left w:val="none" w:sz="0" w:space="0" w:color="auto"/>
            <w:bottom w:val="none" w:sz="0" w:space="0" w:color="auto"/>
            <w:right w:val="none" w:sz="0" w:space="0" w:color="auto"/>
          </w:divBdr>
        </w:div>
      </w:divsChild>
    </w:div>
    <w:div w:id="403718883">
      <w:bodyDiv w:val="1"/>
      <w:marLeft w:val="0"/>
      <w:marRight w:val="0"/>
      <w:marTop w:val="0"/>
      <w:marBottom w:val="0"/>
      <w:divBdr>
        <w:top w:val="none" w:sz="0" w:space="0" w:color="auto"/>
        <w:left w:val="none" w:sz="0" w:space="0" w:color="auto"/>
        <w:bottom w:val="none" w:sz="0" w:space="0" w:color="auto"/>
        <w:right w:val="none" w:sz="0" w:space="0" w:color="auto"/>
      </w:divBdr>
      <w:divsChild>
        <w:div w:id="1375957329">
          <w:marLeft w:val="0"/>
          <w:marRight w:val="0"/>
          <w:marTop w:val="0"/>
          <w:marBottom w:val="450"/>
          <w:divBdr>
            <w:top w:val="none" w:sz="0" w:space="0" w:color="auto"/>
            <w:left w:val="none" w:sz="0" w:space="0" w:color="auto"/>
            <w:bottom w:val="none" w:sz="0" w:space="0" w:color="auto"/>
            <w:right w:val="none" w:sz="0" w:space="0" w:color="auto"/>
          </w:divBdr>
          <w:divsChild>
            <w:div w:id="970280747">
              <w:marLeft w:val="0"/>
              <w:marRight w:val="0"/>
              <w:marTop w:val="300"/>
              <w:marBottom w:val="150"/>
              <w:divBdr>
                <w:top w:val="none" w:sz="0" w:space="0" w:color="auto"/>
                <w:left w:val="none" w:sz="0" w:space="0" w:color="auto"/>
                <w:bottom w:val="none" w:sz="0" w:space="0" w:color="auto"/>
                <w:right w:val="none" w:sz="0" w:space="0" w:color="auto"/>
              </w:divBdr>
            </w:div>
            <w:div w:id="1049569839">
              <w:marLeft w:val="0"/>
              <w:marRight w:val="0"/>
              <w:marTop w:val="0"/>
              <w:marBottom w:val="300"/>
              <w:divBdr>
                <w:top w:val="none" w:sz="0" w:space="0" w:color="auto"/>
                <w:left w:val="none" w:sz="0" w:space="0" w:color="auto"/>
                <w:bottom w:val="none" w:sz="0" w:space="0" w:color="auto"/>
                <w:right w:val="none" w:sz="0" w:space="0" w:color="auto"/>
              </w:divBdr>
            </w:div>
          </w:divsChild>
        </w:div>
        <w:div w:id="1404375025">
          <w:marLeft w:val="0"/>
          <w:marRight w:val="0"/>
          <w:marTop w:val="0"/>
          <w:marBottom w:val="0"/>
          <w:divBdr>
            <w:top w:val="none" w:sz="0" w:space="0" w:color="auto"/>
            <w:left w:val="none" w:sz="0" w:space="0" w:color="auto"/>
            <w:bottom w:val="none" w:sz="0" w:space="0" w:color="auto"/>
            <w:right w:val="none" w:sz="0" w:space="0" w:color="auto"/>
          </w:divBdr>
        </w:div>
      </w:divsChild>
    </w:div>
    <w:div w:id="750351899">
      <w:bodyDiv w:val="1"/>
      <w:marLeft w:val="0"/>
      <w:marRight w:val="0"/>
      <w:marTop w:val="0"/>
      <w:marBottom w:val="0"/>
      <w:divBdr>
        <w:top w:val="none" w:sz="0" w:space="0" w:color="auto"/>
        <w:left w:val="none" w:sz="0" w:space="0" w:color="auto"/>
        <w:bottom w:val="none" w:sz="0" w:space="0" w:color="auto"/>
        <w:right w:val="none" w:sz="0" w:space="0" w:color="auto"/>
      </w:divBdr>
      <w:divsChild>
        <w:div w:id="28191729">
          <w:marLeft w:val="0"/>
          <w:marRight w:val="0"/>
          <w:marTop w:val="0"/>
          <w:marBottom w:val="450"/>
          <w:divBdr>
            <w:top w:val="none" w:sz="0" w:space="0" w:color="auto"/>
            <w:left w:val="none" w:sz="0" w:space="0" w:color="auto"/>
            <w:bottom w:val="none" w:sz="0" w:space="0" w:color="auto"/>
            <w:right w:val="none" w:sz="0" w:space="0" w:color="auto"/>
          </w:divBdr>
          <w:divsChild>
            <w:div w:id="247344790">
              <w:marLeft w:val="0"/>
              <w:marRight w:val="0"/>
              <w:marTop w:val="300"/>
              <w:marBottom w:val="150"/>
              <w:divBdr>
                <w:top w:val="none" w:sz="0" w:space="0" w:color="auto"/>
                <w:left w:val="none" w:sz="0" w:space="0" w:color="auto"/>
                <w:bottom w:val="none" w:sz="0" w:space="0" w:color="auto"/>
                <w:right w:val="none" w:sz="0" w:space="0" w:color="auto"/>
              </w:divBdr>
            </w:div>
            <w:div w:id="1436973428">
              <w:marLeft w:val="0"/>
              <w:marRight w:val="0"/>
              <w:marTop w:val="0"/>
              <w:marBottom w:val="300"/>
              <w:divBdr>
                <w:top w:val="none" w:sz="0" w:space="0" w:color="auto"/>
                <w:left w:val="none" w:sz="0" w:space="0" w:color="auto"/>
                <w:bottom w:val="none" w:sz="0" w:space="0" w:color="auto"/>
                <w:right w:val="none" w:sz="0" w:space="0" w:color="auto"/>
              </w:divBdr>
            </w:div>
          </w:divsChild>
        </w:div>
        <w:div w:id="1193883660">
          <w:marLeft w:val="0"/>
          <w:marRight w:val="0"/>
          <w:marTop w:val="0"/>
          <w:marBottom w:val="0"/>
          <w:divBdr>
            <w:top w:val="none" w:sz="0" w:space="0" w:color="auto"/>
            <w:left w:val="none" w:sz="0" w:space="0" w:color="auto"/>
            <w:bottom w:val="none" w:sz="0" w:space="0" w:color="auto"/>
            <w:right w:val="none" w:sz="0" w:space="0" w:color="auto"/>
          </w:divBdr>
        </w:div>
      </w:divsChild>
    </w:div>
    <w:div w:id="860321321">
      <w:bodyDiv w:val="1"/>
      <w:marLeft w:val="0"/>
      <w:marRight w:val="0"/>
      <w:marTop w:val="0"/>
      <w:marBottom w:val="0"/>
      <w:divBdr>
        <w:top w:val="none" w:sz="0" w:space="0" w:color="auto"/>
        <w:left w:val="none" w:sz="0" w:space="0" w:color="auto"/>
        <w:bottom w:val="none" w:sz="0" w:space="0" w:color="auto"/>
        <w:right w:val="none" w:sz="0" w:space="0" w:color="auto"/>
      </w:divBdr>
      <w:divsChild>
        <w:div w:id="247733461">
          <w:marLeft w:val="0"/>
          <w:marRight w:val="0"/>
          <w:marTop w:val="0"/>
          <w:marBottom w:val="450"/>
          <w:divBdr>
            <w:top w:val="none" w:sz="0" w:space="0" w:color="auto"/>
            <w:left w:val="none" w:sz="0" w:space="0" w:color="auto"/>
            <w:bottom w:val="none" w:sz="0" w:space="0" w:color="auto"/>
            <w:right w:val="none" w:sz="0" w:space="0" w:color="auto"/>
          </w:divBdr>
          <w:divsChild>
            <w:div w:id="1849253216">
              <w:marLeft w:val="0"/>
              <w:marRight w:val="0"/>
              <w:marTop w:val="300"/>
              <w:marBottom w:val="150"/>
              <w:divBdr>
                <w:top w:val="none" w:sz="0" w:space="0" w:color="auto"/>
                <w:left w:val="none" w:sz="0" w:space="0" w:color="auto"/>
                <w:bottom w:val="none" w:sz="0" w:space="0" w:color="auto"/>
                <w:right w:val="none" w:sz="0" w:space="0" w:color="auto"/>
              </w:divBdr>
            </w:div>
            <w:div w:id="1502969315">
              <w:marLeft w:val="0"/>
              <w:marRight w:val="0"/>
              <w:marTop w:val="0"/>
              <w:marBottom w:val="300"/>
              <w:divBdr>
                <w:top w:val="none" w:sz="0" w:space="0" w:color="auto"/>
                <w:left w:val="none" w:sz="0" w:space="0" w:color="auto"/>
                <w:bottom w:val="none" w:sz="0" w:space="0" w:color="auto"/>
                <w:right w:val="none" w:sz="0" w:space="0" w:color="auto"/>
              </w:divBdr>
            </w:div>
          </w:divsChild>
        </w:div>
        <w:div w:id="1507595123">
          <w:marLeft w:val="0"/>
          <w:marRight w:val="0"/>
          <w:marTop w:val="0"/>
          <w:marBottom w:val="0"/>
          <w:divBdr>
            <w:top w:val="none" w:sz="0" w:space="0" w:color="auto"/>
            <w:left w:val="none" w:sz="0" w:space="0" w:color="auto"/>
            <w:bottom w:val="none" w:sz="0" w:space="0" w:color="auto"/>
            <w:right w:val="none" w:sz="0" w:space="0" w:color="auto"/>
          </w:divBdr>
          <w:divsChild>
            <w:div w:id="732313629">
              <w:marLeft w:val="0"/>
              <w:marRight w:val="0"/>
              <w:marTop w:val="0"/>
              <w:marBottom w:val="0"/>
              <w:divBdr>
                <w:top w:val="none" w:sz="0" w:space="0" w:color="auto"/>
                <w:left w:val="none" w:sz="0" w:space="0" w:color="auto"/>
                <w:bottom w:val="none" w:sz="0" w:space="0" w:color="auto"/>
                <w:right w:val="none" w:sz="0" w:space="0" w:color="auto"/>
              </w:divBdr>
            </w:div>
            <w:div w:id="872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242185">
      <w:bodyDiv w:val="1"/>
      <w:marLeft w:val="0"/>
      <w:marRight w:val="0"/>
      <w:marTop w:val="0"/>
      <w:marBottom w:val="0"/>
      <w:divBdr>
        <w:top w:val="none" w:sz="0" w:space="0" w:color="auto"/>
        <w:left w:val="none" w:sz="0" w:space="0" w:color="auto"/>
        <w:bottom w:val="none" w:sz="0" w:space="0" w:color="auto"/>
        <w:right w:val="none" w:sz="0" w:space="0" w:color="auto"/>
      </w:divBdr>
      <w:divsChild>
        <w:div w:id="1360207415">
          <w:marLeft w:val="0"/>
          <w:marRight w:val="0"/>
          <w:marTop w:val="0"/>
          <w:marBottom w:val="450"/>
          <w:divBdr>
            <w:top w:val="none" w:sz="0" w:space="0" w:color="auto"/>
            <w:left w:val="none" w:sz="0" w:space="0" w:color="auto"/>
            <w:bottom w:val="none" w:sz="0" w:space="0" w:color="auto"/>
            <w:right w:val="none" w:sz="0" w:space="0" w:color="auto"/>
          </w:divBdr>
          <w:divsChild>
            <w:div w:id="737164967">
              <w:marLeft w:val="0"/>
              <w:marRight w:val="0"/>
              <w:marTop w:val="300"/>
              <w:marBottom w:val="150"/>
              <w:divBdr>
                <w:top w:val="none" w:sz="0" w:space="0" w:color="auto"/>
                <w:left w:val="none" w:sz="0" w:space="0" w:color="auto"/>
                <w:bottom w:val="none" w:sz="0" w:space="0" w:color="auto"/>
                <w:right w:val="none" w:sz="0" w:space="0" w:color="auto"/>
              </w:divBdr>
            </w:div>
            <w:div w:id="809709243">
              <w:marLeft w:val="0"/>
              <w:marRight w:val="0"/>
              <w:marTop w:val="0"/>
              <w:marBottom w:val="300"/>
              <w:divBdr>
                <w:top w:val="none" w:sz="0" w:space="0" w:color="auto"/>
                <w:left w:val="none" w:sz="0" w:space="0" w:color="auto"/>
                <w:bottom w:val="none" w:sz="0" w:space="0" w:color="auto"/>
                <w:right w:val="none" w:sz="0" w:space="0" w:color="auto"/>
              </w:divBdr>
            </w:div>
          </w:divsChild>
        </w:div>
        <w:div w:id="1866821511">
          <w:marLeft w:val="0"/>
          <w:marRight w:val="0"/>
          <w:marTop w:val="0"/>
          <w:marBottom w:val="0"/>
          <w:divBdr>
            <w:top w:val="none" w:sz="0" w:space="0" w:color="auto"/>
            <w:left w:val="none" w:sz="0" w:space="0" w:color="auto"/>
            <w:bottom w:val="none" w:sz="0" w:space="0" w:color="auto"/>
            <w:right w:val="none" w:sz="0" w:space="0" w:color="auto"/>
          </w:divBdr>
          <w:divsChild>
            <w:div w:id="2051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161">
      <w:bodyDiv w:val="1"/>
      <w:marLeft w:val="0"/>
      <w:marRight w:val="0"/>
      <w:marTop w:val="0"/>
      <w:marBottom w:val="0"/>
      <w:divBdr>
        <w:top w:val="none" w:sz="0" w:space="0" w:color="auto"/>
        <w:left w:val="none" w:sz="0" w:space="0" w:color="auto"/>
        <w:bottom w:val="none" w:sz="0" w:space="0" w:color="auto"/>
        <w:right w:val="none" w:sz="0" w:space="0" w:color="auto"/>
      </w:divBdr>
      <w:divsChild>
        <w:div w:id="1456024320">
          <w:marLeft w:val="0"/>
          <w:marRight w:val="0"/>
          <w:marTop w:val="0"/>
          <w:marBottom w:val="450"/>
          <w:divBdr>
            <w:top w:val="none" w:sz="0" w:space="0" w:color="auto"/>
            <w:left w:val="none" w:sz="0" w:space="0" w:color="auto"/>
            <w:bottom w:val="none" w:sz="0" w:space="0" w:color="auto"/>
            <w:right w:val="none" w:sz="0" w:space="0" w:color="auto"/>
          </w:divBdr>
          <w:divsChild>
            <w:div w:id="1283614111">
              <w:marLeft w:val="0"/>
              <w:marRight w:val="0"/>
              <w:marTop w:val="300"/>
              <w:marBottom w:val="150"/>
              <w:divBdr>
                <w:top w:val="none" w:sz="0" w:space="0" w:color="auto"/>
                <w:left w:val="none" w:sz="0" w:space="0" w:color="auto"/>
                <w:bottom w:val="none" w:sz="0" w:space="0" w:color="auto"/>
                <w:right w:val="none" w:sz="0" w:space="0" w:color="auto"/>
              </w:divBdr>
            </w:div>
            <w:div w:id="540244963">
              <w:marLeft w:val="0"/>
              <w:marRight w:val="0"/>
              <w:marTop w:val="0"/>
              <w:marBottom w:val="300"/>
              <w:divBdr>
                <w:top w:val="none" w:sz="0" w:space="0" w:color="auto"/>
                <w:left w:val="none" w:sz="0" w:space="0" w:color="auto"/>
                <w:bottom w:val="none" w:sz="0" w:space="0" w:color="auto"/>
                <w:right w:val="none" w:sz="0" w:space="0" w:color="auto"/>
              </w:divBdr>
            </w:div>
          </w:divsChild>
        </w:div>
        <w:div w:id="902913776">
          <w:marLeft w:val="0"/>
          <w:marRight w:val="0"/>
          <w:marTop w:val="0"/>
          <w:marBottom w:val="0"/>
          <w:divBdr>
            <w:top w:val="none" w:sz="0" w:space="0" w:color="auto"/>
            <w:left w:val="none" w:sz="0" w:space="0" w:color="auto"/>
            <w:bottom w:val="none" w:sz="0" w:space="0" w:color="auto"/>
            <w:right w:val="none" w:sz="0" w:space="0" w:color="auto"/>
          </w:divBdr>
        </w:div>
      </w:divsChild>
    </w:div>
    <w:div w:id="1164082040">
      <w:bodyDiv w:val="1"/>
      <w:marLeft w:val="0"/>
      <w:marRight w:val="0"/>
      <w:marTop w:val="0"/>
      <w:marBottom w:val="0"/>
      <w:divBdr>
        <w:top w:val="none" w:sz="0" w:space="0" w:color="auto"/>
        <w:left w:val="none" w:sz="0" w:space="0" w:color="auto"/>
        <w:bottom w:val="none" w:sz="0" w:space="0" w:color="auto"/>
        <w:right w:val="none" w:sz="0" w:space="0" w:color="auto"/>
      </w:divBdr>
      <w:divsChild>
        <w:div w:id="365175926">
          <w:marLeft w:val="0"/>
          <w:marRight w:val="0"/>
          <w:marTop w:val="0"/>
          <w:marBottom w:val="450"/>
          <w:divBdr>
            <w:top w:val="none" w:sz="0" w:space="0" w:color="auto"/>
            <w:left w:val="none" w:sz="0" w:space="0" w:color="auto"/>
            <w:bottom w:val="none" w:sz="0" w:space="0" w:color="auto"/>
            <w:right w:val="none" w:sz="0" w:space="0" w:color="auto"/>
          </w:divBdr>
          <w:divsChild>
            <w:div w:id="1123159834">
              <w:marLeft w:val="0"/>
              <w:marRight w:val="0"/>
              <w:marTop w:val="0"/>
              <w:marBottom w:val="0"/>
              <w:divBdr>
                <w:top w:val="none" w:sz="0" w:space="0" w:color="auto"/>
                <w:left w:val="none" w:sz="0" w:space="0" w:color="auto"/>
                <w:bottom w:val="none" w:sz="0" w:space="0" w:color="auto"/>
                <w:right w:val="none" w:sz="0" w:space="0" w:color="auto"/>
              </w:divBdr>
            </w:div>
            <w:div w:id="1716352672">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450"/>
              <w:marBottom w:val="150"/>
              <w:divBdr>
                <w:top w:val="none" w:sz="0" w:space="0" w:color="auto"/>
                <w:left w:val="none" w:sz="0" w:space="0" w:color="auto"/>
                <w:bottom w:val="none" w:sz="0" w:space="0" w:color="auto"/>
                <w:right w:val="none" w:sz="0" w:space="0" w:color="auto"/>
              </w:divBdr>
            </w:div>
            <w:div w:id="341906401">
              <w:marLeft w:val="0"/>
              <w:marRight w:val="0"/>
              <w:marTop w:val="150"/>
              <w:marBottom w:val="225"/>
              <w:divBdr>
                <w:top w:val="none" w:sz="0" w:space="0" w:color="auto"/>
                <w:left w:val="none" w:sz="0" w:space="0" w:color="auto"/>
                <w:bottom w:val="none" w:sz="0" w:space="0" w:color="auto"/>
                <w:right w:val="none" w:sz="0" w:space="0" w:color="auto"/>
              </w:divBdr>
            </w:div>
            <w:div w:id="1007633260">
              <w:marLeft w:val="0"/>
              <w:marRight w:val="0"/>
              <w:marTop w:val="150"/>
              <w:marBottom w:val="150"/>
              <w:divBdr>
                <w:top w:val="none" w:sz="0" w:space="0" w:color="auto"/>
                <w:left w:val="none" w:sz="0" w:space="0" w:color="auto"/>
                <w:bottom w:val="none" w:sz="0" w:space="0" w:color="auto"/>
                <w:right w:val="none" w:sz="0" w:space="0" w:color="auto"/>
              </w:divBdr>
            </w:div>
            <w:div w:id="724648621">
              <w:marLeft w:val="0"/>
              <w:marRight w:val="0"/>
              <w:marTop w:val="150"/>
              <w:marBottom w:val="150"/>
              <w:divBdr>
                <w:top w:val="none" w:sz="0" w:space="0" w:color="auto"/>
                <w:left w:val="none" w:sz="0" w:space="0" w:color="auto"/>
                <w:bottom w:val="none" w:sz="0" w:space="0" w:color="auto"/>
                <w:right w:val="none" w:sz="0" w:space="0" w:color="auto"/>
              </w:divBdr>
            </w:div>
            <w:div w:id="2045448087">
              <w:marLeft w:val="0"/>
              <w:marRight w:val="0"/>
              <w:marTop w:val="0"/>
              <w:marBottom w:val="0"/>
              <w:divBdr>
                <w:top w:val="none" w:sz="0" w:space="0" w:color="auto"/>
                <w:left w:val="none" w:sz="0" w:space="0" w:color="auto"/>
                <w:bottom w:val="none" w:sz="0" w:space="0" w:color="auto"/>
                <w:right w:val="none" w:sz="0" w:space="0" w:color="auto"/>
              </w:divBdr>
            </w:div>
            <w:div w:id="673922070">
              <w:marLeft w:val="0"/>
              <w:marRight w:val="0"/>
              <w:marTop w:val="300"/>
              <w:marBottom w:val="150"/>
              <w:divBdr>
                <w:top w:val="none" w:sz="0" w:space="0" w:color="auto"/>
                <w:left w:val="none" w:sz="0" w:space="0" w:color="auto"/>
                <w:bottom w:val="none" w:sz="0" w:space="0" w:color="auto"/>
                <w:right w:val="none" w:sz="0" w:space="0" w:color="auto"/>
              </w:divBdr>
            </w:div>
            <w:div w:id="973171623">
              <w:marLeft w:val="0"/>
              <w:marRight w:val="0"/>
              <w:marTop w:val="0"/>
              <w:marBottom w:val="300"/>
              <w:divBdr>
                <w:top w:val="none" w:sz="0" w:space="0" w:color="auto"/>
                <w:left w:val="none" w:sz="0" w:space="0" w:color="auto"/>
                <w:bottom w:val="none" w:sz="0" w:space="0" w:color="auto"/>
                <w:right w:val="none" w:sz="0" w:space="0" w:color="auto"/>
              </w:divBdr>
            </w:div>
          </w:divsChild>
        </w:div>
        <w:div w:id="1598905586">
          <w:marLeft w:val="0"/>
          <w:marRight w:val="0"/>
          <w:marTop w:val="0"/>
          <w:marBottom w:val="0"/>
          <w:divBdr>
            <w:top w:val="none" w:sz="0" w:space="0" w:color="auto"/>
            <w:left w:val="none" w:sz="0" w:space="0" w:color="auto"/>
            <w:bottom w:val="none" w:sz="0" w:space="0" w:color="auto"/>
            <w:right w:val="none" w:sz="0" w:space="0" w:color="auto"/>
          </w:divBdr>
        </w:div>
      </w:divsChild>
    </w:div>
    <w:div w:id="1209804953">
      <w:bodyDiv w:val="1"/>
      <w:marLeft w:val="0"/>
      <w:marRight w:val="0"/>
      <w:marTop w:val="0"/>
      <w:marBottom w:val="0"/>
      <w:divBdr>
        <w:top w:val="none" w:sz="0" w:space="0" w:color="auto"/>
        <w:left w:val="none" w:sz="0" w:space="0" w:color="auto"/>
        <w:bottom w:val="none" w:sz="0" w:space="0" w:color="auto"/>
        <w:right w:val="none" w:sz="0" w:space="0" w:color="auto"/>
      </w:divBdr>
      <w:divsChild>
        <w:div w:id="1409306837">
          <w:marLeft w:val="0"/>
          <w:marRight w:val="0"/>
          <w:marTop w:val="0"/>
          <w:marBottom w:val="450"/>
          <w:divBdr>
            <w:top w:val="none" w:sz="0" w:space="0" w:color="auto"/>
            <w:left w:val="none" w:sz="0" w:space="0" w:color="auto"/>
            <w:bottom w:val="none" w:sz="0" w:space="0" w:color="auto"/>
            <w:right w:val="none" w:sz="0" w:space="0" w:color="auto"/>
          </w:divBdr>
          <w:divsChild>
            <w:div w:id="919753647">
              <w:marLeft w:val="0"/>
              <w:marRight w:val="0"/>
              <w:marTop w:val="300"/>
              <w:marBottom w:val="150"/>
              <w:divBdr>
                <w:top w:val="none" w:sz="0" w:space="0" w:color="auto"/>
                <w:left w:val="none" w:sz="0" w:space="0" w:color="auto"/>
                <w:bottom w:val="none" w:sz="0" w:space="0" w:color="auto"/>
                <w:right w:val="none" w:sz="0" w:space="0" w:color="auto"/>
              </w:divBdr>
            </w:div>
            <w:div w:id="296645876">
              <w:marLeft w:val="0"/>
              <w:marRight w:val="0"/>
              <w:marTop w:val="0"/>
              <w:marBottom w:val="300"/>
              <w:divBdr>
                <w:top w:val="none" w:sz="0" w:space="0" w:color="auto"/>
                <w:left w:val="none" w:sz="0" w:space="0" w:color="auto"/>
                <w:bottom w:val="none" w:sz="0" w:space="0" w:color="auto"/>
                <w:right w:val="none" w:sz="0" w:space="0" w:color="auto"/>
              </w:divBdr>
            </w:div>
          </w:divsChild>
        </w:div>
        <w:div w:id="1184440517">
          <w:marLeft w:val="0"/>
          <w:marRight w:val="0"/>
          <w:marTop w:val="0"/>
          <w:marBottom w:val="0"/>
          <w:divBdr>
            <w:top w:val="none" w:sz="0" w:space="0" w:color="auto"/>
            <w:left w:val="none" w:sz="0" w:space="0" w:color="auto"/>
            <w:bottom w:val="none" w:sz="0" w:space="0" w:color="auto"/>
            <w:right w:val="none" w:sz="0" w:space="0" w:color="auto"/>
          </w:divBdr>
          <w:divsChild>
            <w:div w:id="860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6269">
      <w:bodyDiv w:val="1"/>
      <w:marLeft w:val="0"/>
      <w:marRight w:val="0"/>
      <w:marTop w:val="0"/>
      <w:marBottom w:val="0"/>
      <w:divBdr>
        <w:top w:val="none" w:sz="0" w:space="0" w:color="auto"/>
        <w:left w:val="none" w:sz="0" w:space="0" w:color="auto"/>
        <w:bottom w:val="none" w:sz="0" w:space="0" w:color="auto"/>
        <w:right w:val="none" w:sz="0" w:space="0" w:color="auto"/>
      </w:divBdr>
    </w:div>
    <w:div w:id="1407462091">
      <w:bodyDiv w:val="1"/>
      <w:marLeft w:val="0"/>
      <w:marRight w:val="0"/>
      <w:marTop w:val="0"/>
      <w:marBottom w:val="0"/>
      <w:divBdr>
        <w:top w:val="none" w:sz="0" w:space="0" w:color="auto"/>
        <w:left w:val="none" w:sz="0" w:space="0" w:color="auto"/>
        <w:bottom w:val="none" w:sz="0" w:space="0" w:color="auto"/>
        <w:right w:val="none" w:sz="0" w:space="0" w:color="auto"/>
      </w:divBdr>
    </w:div>
    <w:div w:id="1501892583">
      <w:bodyDiv w:val="1"/>
      <w:marLeft w:val="0"/>
      <w:marRight w:val="0"/>
      <w:marTop w:val="0"/>
      <w:marBottom w:val="0"/>
      <w:divBdr>
        <w:top w:val="none" w:sz="0" w:space="0" w:color="auto"/>
        <w:left w:val="none" w:sz="0" w:space="0" w:color="auto"/>
        <w:bottom w:val="none" w:sz="0" w:space="0" w:color="auto"/>
        <w:right w:val="none" w:sz="0" w:space="0" w:color="auto"/>
      </w:divBdr>
      <w:divsChild>
        <w:div w:id="1242370444">
          <w:marLeft w:val="0"/>
          <w:marRight w:val="0"/>
          <w:marTop w:val="0"/>
          <w:marBottom w:val="450"/>
          <w:divBdr>
            <w:top w:val="none" w:sz="0" w:space="0" w:color="auto"/>
            <w:left w:val="none" w:sz="0" w:space="0" w:color="auto"/>
            <w:bottom w:val="none" w:sz="0" w:space="0" w:color="auto"/>
            <w:right w:val="none" w:sz="0" w:space="0" w:color="auto"/>
          </w:divBdr>
          <w:divsChild>
            <w:div w:id="1054158263">
              <w:marLeft w:val="0"/>
              <w:marRight w:val="0"/>
              <w:marTop w:val="300"/>
              <w:marBottom w:val="150"/>
              <w:divBdr>
                <w:top w:val="none" w:sz="0" w:space="0" w:color="auto"/>
                <w:left w:val="none" w:sz="0" w:space="0" w:color="auto"/>
                <w:bottom w:val="none" w:sz="0" w:space="0" w:color="auto"/>
                <w:right w:val="none" w:sz="0" w:space="0" w:color="auto"/>
              </w:divBdr>
            </w:div>
            <w:div w:id="1634941394">
              <w:marLeft w:val="0"/>
              <w:marRight w:val="0"/>
              <w:marTop w:val="0"/>
              <w:marBottom w:val="300"/>
              <w:divBdr>
                <w:top w:val="none" w:sz="0" w:space="0" w:color="auto"/>
                <w:left w:val="none" w:sz="0" w:space="0" w:color="auto"/>
                <w:bottom w:val="none" w:sz="0" w:space="0" w:color="auto"/>
                <w:right w:val="none" w:sz="0" w:space="0" w:color="auto"/>
              </w:divBdr>
            </w:div>
          </w:divsChild>
        </w:div>
        <w:div w:id="1418794758">
          <w:marLeft w:val="0"/>
          <w:marRight w:val="0"/>
          <w:marTop w:val="0"/>
          <w:marBottom w:val="0"/>
          <w:divBdr>
            <w:top w:val="none" w:sz="0" w:space="0" w:color="auto"/>
            <w:left w:val="none" w:sz="0" w:space="0" w:color="auto"/>
            <w:bottom w:val="none" w:sz="0" w:space="0" w:color="auto"/>
            <w:right w:val="none" w:sz="0" w:space="0" w:color="auto"/>
          </w:divBdr>
          <w:divsChild>
            <w:div w:id="1940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sChild>
        <w:div w:id="2019381254">
          <w:marLeft w:val="0"/>
          <w:marRight w:val="0"/>
          <w:marTop w:val="0"/>
          <w:marBottom w:val="450"/>
          <w:divBdr>
            <w:top w:val="none" w:sz="0" w:space="0" w:color="auto"/>
            <w:left w:val="none" w:sz="0" w:space="0" w:color="auto"/>
            <w:bottom w:val="none" w:sz="0" w:space="0" w:color="auto"/>
            <w:right w:val="none" w:sz="0" w:space="0" w:color="auto"/>
          </w:divBdr>
          <w:divsChild>
            <w:div w:id="1650942138">
              <w:marLeft w:val="0"/>
              <w:marRight w:val="0"/>
              <w:marTop w:val="450"/>
              <w:marBottom w:val="150"/>
              <w:divBdr>
                <w:top w:val="none" w:sz="0" w:space="0" w:color="auto"/>
                <w:left w:val="none" w:sz="0" w:space="0" w:color="auto"/>
                <w:bottom w:val="none" w:sz="0" w:space="0" w:color="auto"/>
                <w:right w:val="none" w:sz="0" w:space="0" w:color="auto"/>
              </w:divBdr>
            </w:div>
            <w:div w:id="1446004784">
              <w:marLeft w:val="0"/>
              <w:marRight w:val="0"/>
              <w:marTop w:val="150"/>
              <w:marBottom w:val="225"/>
              <w:divBdr>
                <w:top w:val="none" w:sz="0" w:space="0" w:color="auto"/>
                <w:left w:val="none" w:sz="0" w:space="0" w:color="auto"/>
                <w:bottom w:val="none" w:sz="0" w:space="0" w:color="auto"/>
                <w:right w:val="none" w:sz="0" w:space="0" w:color="auto"/>
              </w:divBdr>
            </w:div>
            <w:div w:id="107163833">
              <w:marLeft w:val="0"/>
              <w:marRight w:val="0"/>
              <w:marTop w:val="300"/>
              <w:marBottom w:val="150"/>
              <w:divBdr>
                <w:top w:val="none" w:sz="0" w:space="0" w:color="auto"/>
                <w:left w:val="none" w:sz="0" w:space="0" w:color="auto"/>
                <w:bottom w:val="none" w:sz="0" w:space="0" w:color="auto"/>
                <w:right w:val="none" w:sz="0" w:space="0" w:color="auto"/>
              </w:divBdr>
            </w:div>
            <w:div w:id="939678636">
              <w:marLeft w:val="0"/>
              <w:marRight w:val="0"/>
              <w:marTop w:val="0"/>
              <w:marBottom w:val="300"/>
              <w:divBdr>
                <w:top w:val="none" w:sz="0" w:space="0" w:color="auto"/>
                <w:left w:val="none" w:sz="0" w:space="0" w:color="auto"/>
                <w:bottom w:val="none" w:sz="0" w:space="0" w:color="auto"/>
                <w:right w:val="none" w:sz="0" w:space="0" w:color="auto"/>
              </w:divBdr>
            </w:div>
          </w:divsChild>
        </w:div>
        <w:div w:id="114369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8316</Words>
  <Characters>47404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2021-05-14T16:02:00Z</dcterms:created>
  <dcterms:modified xsi:type="dcterms:W3CDTF">2021-05-20T12:26:00Z</dcterms:modified>
</cp:coreProperties>
</file>